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8" w:type="dxa"/>
        <w:tblInd w:w="-426" w:type="dxa"/>
        <w:shd w:val="clear" w:color="auto" w:fill="F9F9F9"/>
        <w:tblCellMar>
          <w:left w:w="0" w:type="dxa"/>
          <w:right w:w="0" w:type="dxa"/>
        </w:tblCellMar>
        <w:tblLook w:val="04A0" w:firstRow="1" w:lastRow="0" w:firstColumn="1" w:lastColumn="0" w:noHBand="0" w:noVBand="1"/>
      </w:tblPr>
      <w:tblGrid>
        <w:gridCol w:w="3828"/>
        <w:gridCol w:w="6300"/>
      </w:tblGrid>
      <w:tr w:rsidR="00A350C5" w:rsidRPr="00DC3E95" w:rsidTr="00A375CE">
        <w:tc>
          <w:tcPr>
            <w:tcW w:w="3828" w:type="dxa"/>
            <w:shd w:val="clear" w:color="auto" w:fill="F9F9F9"/>
            <w:hideMark/>
          </w:tcPr>
          <w:p w:rsidR="00A350C5" w:rsidRPr="00DC3E95" w:rsidRDefault="00A375CE" w:rsidP="00A350C5">
            <w:pPr>
              <w:spacing w:after="0" w:line="288" w:lineRule="auto"/>
              <w:jc w:val="center"/>
              <w:rPr>
                <w:rFonts w:ascii="Times New Roman" w:eastAsia="Times New Roman" w:hAnsi="Times New Roman" w:cs="Times New Roman"/>
                <w:color w:val="242B2D"/>
                <w:sz w:val="28"/>
                <w:szCs w:val="28"/>
                <w:lang w:val="vi-VN"/>
              </w:rPr>
            </w:pPr>
            <w:r w:rsidRPr="00DC3E95">
              <w:rPr>
                <w:rFonts w:ascii="Times New Roman" w:eastAsia="Times New Roman" w:hAnsi="Times New Roman" w:cs="Times New Roman"/>
                <w:color w:val="242B2D"/>
                <w:sz w:val="28"/>
                <w:szCs w:val="28"/>
              </w:rPr>
              <w:t>UBND</w:t>
            </w:r>
            <w:r w:rsidRPr="00DC3E95">
              <w:rPr>
                <w:rFonts w:ascii="Times New Roman" w:eastAsia="Times New Roman" w:hAnsi="Times New Roman" w:cs="Times New Roman"/>
                <w:color w:val="242B2D"/>
                <w:sz w:val="28"/>
                <w:szCs w:val="28"/>
                <w:lang w:val="vi-VN"/>
              </w:rPr>
              <w:t xml:space="preserve"> PHƯỜNG LIÊM TUYỀN</w:t>
            </w:r>
          </w:p>
          <w:p w:rsidR="00A350C5" w:rsidRPr="00DC3E95" w:rsidRDefault="00A350C5" w:rsidP="00A350C5">
            <w:pPr>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noProof/>
                <w:color w:val="242B2D"/>
                <w:sz w:val="28"/>
                <w:szCs w:val="28"/>
              </w:rPr>
              <mc:AlternateContent>
                <mc:Choice Requires="wps">
                  <w:drawing>
                    <wp:anchor distT="0" distB="0" distL="114300" distR="114300" simplePos="0" relativeHeight="251659264" behindDoc="0" locked="0" layoutInCell="1" allowOverlap="1">
                      <wp:simplePos x="0" y="0"/>
                      <wp:positionH relativeFrom="column">
                        <wp:posOffset>710564</wp:posOffset>
                      </wp:positionH>
                      <wp:positionV relativeFrom="paragraph">
                        <wp:posOffset>234950</wp:posOffset>
                      </wp:positionV>
                      <wp:extent cx="1209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666EE8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18.5pt" to="151.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yntAEAALcDAAAOAAAAZHJzL2Uyb0RvYy54bWysU8GO0zAQvSPxD5bvNGkl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" strokecolor="black [3200]" strokeweight=".5pt">
                      <v:stroke joinstyle="miter"/>
                    </v:line>
                  </w:pict>
                </mc:Fallback>
              </mc:AlternateContent>
            </w:r>
            <w:r w:rsidRPr="00DC3E95">
              <w:rPr>
                <w:rFonts w:ascii="Times New Roman" w:eastAsia="Times New Roman" w:hAnsi="Times New Roman" w:cs="Times New Roman"/>
                <w:b/>
                <w:bCs/>
                <w:color w:val="242B2D"/>
                <w:sz w:val="28"/>
                <w:szCs w:val="28"/>
                <w:bdr w:val="none" w:sz="0" w:space="0" w:color="auto" w:frame="1"/>
              </w:rPr>
              <w:t>TRƯỜNG MN ĐINH XÁ</w:t>
            </w:r>
          </w:p>
          <w:p w:rsidR="00A350C5" w:rsidRPr="00DC3E95" w:rsidRDefault="00A350C5" w:rsidP="00A350C5">
            <w:pPr>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 </w:t>
            </w:r>
          </w:p>
          <w:p w:rsidR="00A350C5" w:rsidRPr="00DC3E95" w:rsidRDefault="003D2FAF" w:rsidP="000F4D31">
            <w:pPr>
              <w:spacing w:after="0" w:line="288" w:lineRule="auto"/>
              <w:jc w:val="center"/>
              <w:rPr>
                <w:rFonts w:ascii="Times New Roman" w:eastAsia="Times New Roman" w:hAnsi="Times New Roman" w:cs="Times New Roman"/>
                <w:color w:val="242B2D"/>
                <w:sz w:val="28"/>
                <w:szCs w:val="28"/>
              </w:rPr>
            </w:pPr>
            <w:r>
              <w:rPr>
                <w:rFonts w:ascii="Times New Roman" w:eastAsia="Times New Roman" w:hAnsi="Times New Roman" w:cs="Times New Roman"/>
                <w:color w:val="242B2D"/>
                <w:sz w:val="28"/>
                <w:szCs w:val="28"/>
              </w:rPr>
              <w:t>Số: 13</w:t>
            </w:r>
            <w:r w:rsidR="00A350C5" w:rsidRPr="00DC3E95">
              <w:rPr>
                <w:rFonts w:ascii="Times New Roman" w:eastAsia="Times New Roman" w:hAnsi="Times New Roman" w:cs="Times New Roman"/>
                <w:b/>
                <w:bCs/>
                <w:color w:val="242B2D"/>
                <w:sz w:val="28"/>
                <w:szCs w:val="28"/>
                <w:bdr w:val="none" w:sz="0" w:space="0" w:color="auto" w:frame="1"/>
              </w:rPr>
              <w:t>/</w:t>
            </w:r>
            <w:r w:rsidR="00A350C5" w:rsidRPr="00DC3E95">
              <w:rPr>
                <w:rFonts w:ascii="Times New Roman" w:eastAsia="Times New Roman" w:hAnsi="Times New Roman" w:cs="Times New Roman"/>
                <w:color w:val="242B2D"/>
                <w:sz w:val="28"/>
                <w:szCs w:val="28"/>
              </w:rPr>
              <w:t>KH-MN</w:t>
            </w:r>
            <w:r w:rsidR="000F4D31" w:rsidRPr="00DC3E95">
              <w:rPr>
                <w:rFonts w:ascii="Times New Roman" w:eastAsia="Times New Roman" w:hAnsi="Times New Roman" w:cs="Times New Roman"/>
                <w:color w:val="242B2D"/>
                <w:sz w:val="28"/>
                <w:szCs w:val="28"/>
              </w:rPr>
              <w:t>ĐX</w:t>
            </w:r>
          </w:p>
        </w:tc>
        <w:tc>
          <w:tcPr>
            <w:tcW w:w="6300" w:type="dxa"/>
            <w:shd w:val="clear" w:color="auto" w:fill="F9F9F9"/>
            <w:hideMark/>
          </w:tcPr>
          <w:p w:rsidR="00A350C5" w:rsidRPr="00DC3E95" w:rsidRDefault="00A350C5" w:rsidP="00A350C5">
            <w:pPr>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CỘNG HÒA XÃ HỘI CHỦ NGHĨA VIỆT NAM</w:t>
            </w:r>
          </w:p>
          <w:p w:rsidR="00A350C5" w:rsidRPr="00DC3E95" w:rsidRDefault="00A350C5" w:rsidP="00A350C5">
            <w:pPr>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noProof/>
                <w:color w:val="242B2D"/>
                <w:sz w:val="28"/>
                <w:szCs w:val="28"/>
              </w:rPr>
              <mc:AlternateContent>
                <mc:Choice Requires="wps">
                  <w:drawing>
                    <wp:anchor distT="0" distB="0" distL="114300" distR="114300" simplePos="0" relativeHeight="251661312" behindDoc="0" locked="0" layoutInCell="1" allowOverlap="1" wp14:anchorId="76810831" wp14:editId="4F243909">
                      <wp:simplePos x="0" y="0"/>
                      <wp:positionH relativeFrom="column">
                        <wp:posOffset>891540</wp:posOffset>
                      </wp:positionH>
                      <wp:positionV relativeFrom="paragraph">
                        <wp:posOffset>234950</wp:posOffset>
                      </wp:positionV>
                      <wp:extent cx="2209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22098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9417FF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8.5pt" to="244.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" strokecolor="windowText" strokeweight=".5pt">
                      <v:stroke joinstyle="miter"/>
                    </v:line>
                  </w:pict>
                </mc:Fallback>
              </mc:AlternateContent>
            </w:r>
            <w:r w:rsidRPr="00DC3E95">
              <w:rPr>
                <w:rFonts w:ascii="Times New Roman" w:eastAsia="Times New Roman" w:hAnsi="Times New Roman" w:cs="Times New Roman"/>
                <w:b/>
                <w:bCs/>
                <w:color w:val="242B2D"/>
                <w:sz w:val="28"/>
                <w:szCs w:val="28"/>
                <w:bdr w:val="none" w:sz="0" w:space="0" w:color="auto" w:frame="1"/>
              </w:rPr>
              <w:t>Độc lập – Tự do – Hạnh phúc</w:t>
            </w:r>
          </w:p>
          <w:p w:rsidR="00A350C5" w:rsidRPr="00DC3E95" w:rsidRDefault="00A350C5" w:rsidP="00A375CE">
            <w:pPr>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 </w:t>
            </w:r>
          </w:p>
          <w:p w:rsidR="00A350C5" w:rsidRPr="00DC3E95" w:rsidRDefault="00A350C5" w:rsidP="00A350C5">
            <w:pPr>
              <w:spacing w:after="0" w:line="288" w:lineRule="auto"/>
              <w:jc w:val="center"/>
              <w:rPr>
                <w:rFonts w:ascii="Times New Roman" w:eastAsia="Times New Roman" w:hAnsi="Times New Roman" w:cs="Times New Roman"/>
                <w:i/>
                <w:color w:val="242B2D"/>
                <w:sz w:val="28"/>
                <w:szCs w:val="28"/>
              </w:rPr>
            </w:pPr>
            <w:r w:rsidRPr="00DC3E95">
              <w:rPr>
                <w:rFonts w:ascii="Times New Roman" w:eastAsia="Times New Roman" w:hAnsi="Times New Roman" w:cs="Times New Roman"/>
                <w:i/>
                <w:color w:val="242B2D"/>
                <w:sz w:val="28"/>
                <w:szCs w:val="28"/>
              </w:rPr>
              <w:t>             </w:t>
            </w:r>
            <w:r w:rsidR="003D2FAF">
              <w:rPr>
                <w:rFonts w:ascii="Times New Roman" w:eastAsia="Times New Roman" w:hAnsi="Times New Roman" w:cs="Times New Roman"/>
                <w:i/>
                <w:color w:val="242B2D"/>
                <w:sz w:val="28"/>
                <w:szCs w:val="28"/>
              </w:rPr>
              <w:t>Đinh Xá, ngày 10 tháng 10</w:t>
            </w:r>
            <w:r w:rsidR="00F76B96" w:rsidRPr="00DC3E95">
              <w:rPr>
                <w:rFonts w:ascii="Times New Roman" w:eastAsia="Times New Roman" w:hAnsi="Times New Roman" w:cs="Times New Roman"/>
                <w:i/>
                <w:color w:val="242B2D"/>
                <w:sz w:val="28"/>
                <w:szCs w:val="28"/>
              </w:rPr>
              <w:t xml:space="preserve"> năm </w:t>
            </w:r>
            <w:r w:rsidR="003D2FAF">
              <w:rPr>
                <w:rFonts w:ascii="Times New Roman" w:eastAsia="Times New Roman" w:hAnsi="Times New Roman" w:cs="Times New Roman"/>
                <w:i/>
                <w:color w:val="242B2D"/>
                <w:sz w:val="28"/>
                <w:szCs w:val="28"/>
              </w:rPr>
              <w:t>2025</w:t>
            </w:r>
            <w:r w:rsidR="00F76B96" w:rsidRPr="00DC3E95">
              <w:rPr>
                <w:rFonts w:ascii="Times New Roman" w:eastAsia="Times New Roman" w:hAnsi="Times New Roman" w:cs="Times New Roman"/>
                <w:i/>
                <w:color w:val="242B2D"/>
                <w:sz w:val="28"/>
                <w:szCs w:val="28"/>
              </w:rPr>
              <w:t xml:space="preserve">   </w:t>
            </w:r>
          </w:p>
        </w:tc>
      </w:tr>
    </w:tbl>
    <w:p w:rsidR="00A350C5" w:rsidRPr="00DC3E95" w:rsidRDefault="00A350C5" w:rsidP="00A350C5">
      <w:pPr>
        <w:shd w:val="clear" w:color="auto" w:fill="F9F9F9"/>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 </w:t>
      </w:r>
    </w:p>
    <w:p w:rsidR="00A350C5" w:rsidRPr="00DC3E95" w:rsidRDefault="00A350C5" w:rsidP="00A350C5">
      <w:pPr>
        <w:shd w:val="clear" w:color="auto" w:fill="F9F9F9"/>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KẾ HOẠCH</w:t>
      </w:r>
    </w:p>
    <w:p w:rsidR="00A350C5" w:rsidRPr="00DC3E95" w:rsidRDefault="00A350C5" w:rsidP="00A350C5">
      <w:pPr>
        <w:shd w:val="clear" w:color="auto" w:fill="F9F9F9"/>
        <w:spacing w:after="0" w:line="288" w:lineRule="auto"/>
        <w:jc w:val="center"/>
        <w:rPr>
          <w:rFonts w:ascii="Times New Roman" w:eastAsia="Times New Roman" w:hAnsi="Times New Roman" w:cs="Times New Roman"/>
          <w:b/>
          <w:bCs/>
          <w:color w:val="242B2D"/>
          <w:sz w:val="28"/>
          <w:szCs w:val="28"/>
          <w:bdr w:val="none" w:sz="0" w:space="0" w:color="auto" w:frame="1"/>
        </w:rPr>
      </w:pPr>
      <w:r w:rsidRPr="00DC3E95">
        <w:rPr>
          <w:rFonts w:ascii="Times New Roman" w:eastAsia="Times New Roman" w:hAnsi="Times New Roman" w:cs="Times New Roman"/>
          <w:b/>
          <w:bCs/>
          <w:color w:val="242B2D"/>
          <w:sz w:val="28"/>
          <w:szCs w:val="28"/>
          <w:bdr w:val="none" w:sz="0" w:space="0" w:color="auto" w:frame="1"/>
        </w:rPr>
        <w:t xml:space="preserve">THỰC HIỆN NHIỆM VỤ ỨNG DỤNG CÔNG NGHỆ THÔNG TIN, CHUYỂN ĐỔI SỐ VÀ THỐNG KÊ GIÁO DỤC </w:t>
      </w:r>
    </w:p>
    <w:p w:rsidR="00A350C5" w:rsidRPr="00DC3E95" w:rsidRDefault="00A375CE" w:rsidP="00A350C5">
      <w:pPr>
        <w:shd w:val="clear" w:color="auto" w:fill="F9F9F9"/>
        <w:spacing w:after="0" w:line="288" w:lineRule="auto"/>
        <w:jc w:val="center"/>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NĂM HỌC 2025 - 2026</w:t>
      </w:r>
    </w:p>
    <w:p w:rsidR="00A350C5" w:rsidRPr="00DC3E95" w:rsidRDefault="00A350C5" w:rsidP="00A350C5">
      <w:pPr>
        <w:shd w:val="clear" w:color="auto" w:fill="F9F9F9"/>
        <w:spacing w:after="0" w:line="288" w:lineRule="auto"/>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w:t>
      </w:r>
    </w:p>
    <w:p w:rsidR="009614FD" w:rsidRPr="00DC3E95" w:rsidRDefault="00A375CE" w:rsidP="009614FD">
      <w:pPr>
        <w:pStyle w:val="Normal1"/>
        <w:widowControl w:val="0"/>
        <w:pBdr>
          <w:top w:val="nil"/>
          <w:left w:val="nil"/>
          <w:bottom w:val="nil"/>
          <w:right w:val="nil"/>
          <w:between w:val="nil"/>
        </w:pBdr>
        <w:spacing w:line="240" w:lineRule="auto"/>
        <w:ind w:right="-6" w:firstLine="567"/>
        <w:jc w:val="center"/>
        <w:rPr>
          <w:rFonts w:ascii="Times New Roman" w:eastAsia="Times" w:hAnsi="Times New Roman" w:cs="Times New Roman"/>
          <w:color w:val="000000"/>
          <w:sz w:val="28"/>
          <w:szCs w:val="28"/>
          <w:lang w:val="vi-VN"/>
        </w:rPr>
      </w:pPr>
      <w:r w:rsidRPr="00DC3E95">
        <w:rPr>
          <w:rFonts w:ascii="Times New Roman" w:eastAsia="Times New Roman" w:hAnsi="Times New Roman" w:cs="Times New Roman"/>
          <w:color w:val="242B2D"/>
          <w:sz w:val="28"/>
          <w:szCs w:val="28"/>
        </w:rPr>
        <w:t>Thực hiện Kế</w:t>
      </w:r>
      <w:r w:rsidRPr="00DC3E95">
        <w:rPr>
          <w:rFonts w:ascii="Times New Roman" w:eastAsia="Times New Roman" w:hAnsi="Times New Roman" w:cs="Times New Roman"/>
          <w:color w:val="242B2D"/>
          <w:sz w:val="28"/>
          <w:szCs w:val="28"/>
          <w:lang w:val="vi-VN"/>
        </w:rPr>
        <w:t xml:space="preserve"> hoạch </w:t>
      </w:r>
      <w:r w:rsidRPr="00DC3E95">
        <w:rPr>
          <w:rFonts w:ascii="Times New Roman" w:eastAsia="Times New Roman" w:hAnsi="Times New Roman" w:cs="Times New Roman"/>
          <w:color w:val="242B2D"/>
          <w:sz w:val="28"/>
          <w:szCs w:val="28"/>
        </w:rPr>
        <w:t xml:space="preserve">số </w:t>
      </w:r>
      <w:r w:rsidRPr="00DC3E95">
        <w:rPr>
          <w:rFonts w:ascii="Times New Roman" w:hAnsi="Times New Roman" w:cs="Times New Roman"/>
          <w:sz w:val="26"/>
          <w:szCs w:val="26"/>
        </w:rPr>
        <w:t>27/KH-SGDĐT</w:t>
      </w:r>
      <w:r w:rsidRPr="00DC3E95">
        <w:rPr>
          <w:rFonts w:ascii="Times New Roman" w:eastAsia="Times New Roman" w:hAnsi="Times New Roman" w:cs="Times New Roman"/>
          <w:color w:val="242B2D"/>
          <w:sz w:val="28"/>
          <w:szCs w:val="28"/>
        </w:rPr>
        <w:t xml:space="preserve"> ngày 19/9/2024 của</w:t>
      </w:r>
      <w:r w:rsidRPr="00DC3E95">
        <w:rPr>
          <w:rFonts w:ascii="Times New Roman" w:eastAsia="Times New Roman" w:hAnsi="Times New Roman" w:cs="Times New Roman"/>
          <w:color w:val="242B2D"/>
          <w:sz w:val="28"/>
          <w:szCs w:val="28"/>
          <w:lang w:val="vi-VN"/>
        </w:rPr>
        <w:t xml:space="preserve"> Sở</w:t>
      </w:r>
      <w:r w:rsidRPr="00DC3E95">
        <w:rPr>
          <w:rFonts w:ascii="Times New Roman" w:eastAsia="Times New Roman" w:hAnsi="Times New Roman" w:cs="Times New Roman"/>
          <w:color w:val="242B2D"/>
          <w:sz w:val="28"/>
          <w:szCs w:val="28"/>
        </w:rPr>
        <w:t xml:space="preserve"> Giáo dục và Đào tạo</w:t>
      </w:r>
      <w:r w:rsidRPr="00DC3E95">
        <w:rPr>
          <w:rFonts w:ascii="Times New Roman" w:eastAsia="Times New Roman" w:hAnsi="Times New Roman" w:cs="Times New Roman"/>
          <w:color w:val="242B2D"/>
          <w:sz w:val="28"/>
          <w:szCs w:val="28"/>
          <w:lang w:val="vi-VN"/>
        </w:rPr>
        <w:t xml:space="preserve"> </w:t>
      </w:r>
      <w:r w:rsidRPr="00DC3E95">
        <w:rPr>
          <w:rFonts w:ascii="Times New Roman" w:eastAsia="Times New Roman" w:hAnsi="Times New Roman" w:cs="Times New Roman"/>
          <w:color w:val="242B2D"/>
          <w:sz w:val="28"/>
          <w:szCs w:val="28"/>
        </w:rPr>
        <w:t>tỉnh</w:t>
      </w:r>
      <w:r w:rsidRPr="00DC3E95">
        <w:rPr>
          <w:rFonts w:ascii="Times New Roman" w:eastAsia="Times New Roman" w:hAnsi="Times New Roman" w:cs="Times New Roman"/>
          <w:color w:val="242B2D"/>
          <w:sz w:val="28"/>
          <w:szCs w:val="28"/>
          <w:lang w:val="vi-VN"/>
        </w:rPr>
        <w:t xml:space="preserve"> Ninh Bình </w:t>
      </w:r>
      <w:r w:rsidRPr="00DC3E95">
        <w:rPr>
          <w:rFonts w:ascii="Times New Roman" w:eastAsia="Times New Roman" w:hAnsi="Times New Roman" w:cs="Times New Roman"/>
          <w:color w:val="242B2D"/>
          <w:sz w:val="28"/>
          <w:szCs w:val="28"/>
        </w:rPr>
        <w:t xml:space="preserve">về </w:t>
      </w:r>
      <w:r w:rsidR="009614FD" w:rsidRPr="00DC3E95">
        <w:rPr>
          <w:rFonts w:ascii="Times New Roman" w:eastAsia="Times" w:hAnsi="Times New Roman" w:cs="Times New Roman"/>
          <w:color w:val="000000"/>
          <w:sz w:val="28"/>
          <w:szCs w:val="28"/>
        </w:rPr>
        <w:t>chuyển đổi số ngành Giáo dục và Đào tạo năm 2025</w:t>
      </w:r>
      <w:r w:rsidR="009614FD" w:rsidRPr="00DC3E95">
        <w:rPr>
          <w:rFonts w:ascii="Times New Roman" w:eastAsia="Times" w:hAnsi="Times New Roman" w:cs="Times New Roman"/>
          <w:color w:val="000000"/>
          <w:sz w:val="28"/>
          <w:szCs w:val="28"/>
          <w:lang w:val="vi-VN"/>
        </w:rPr>
        <w:t>;</w:t>
      </w:r>
    </w:p>
    <w:p w:rsidR="00A350C5" w:rsidRPr="00DC3E95" w:rsidRDefault="00A350C5" w:rsidP="00A350C5">
      <w:pPr>
        <w:shd w:val="clear" w:color="auto" w:fill="F9F9F9"/>
        <w:spacing w:after="0" w:line="288" w:lineRule="auto"/>
        <w:ind w:firstLine="720"/>
        <w:jc w:val="both"/>
        <w:rPr>
          <w:rFonts w:ascii="Times New Roman" w:eastAsia="Times New Roman" w:hAnsi="Times New Roman" w:cs="Times New Roman"/>
          <w:color w:val="242B2D"/>
          <w:sz w:val="28"/>
          <w:szCs w:val="28"/>
          <w:lang w:val="vi-VN"/>
        </w:rPr>
      </w:pPr>
      <w:r w:rsidRPr="00DC3E95">
        <w:rPr>
          <w:rFonts w:ascii="Times New Roman" w:eastAsia="Times New Roman" w:hAnsi="Times New Roman" w:cs="Times New Roman"/>
          <w:color w:val="242B2D"/>
          <w:sz w:val="28"/>
          <w:szCs w:val="28"/>
        </w:rPr>
        <w:t xml:space="preserve">Thực hiện </w:t>
      </w:r>
      <w:r w:rsidR="00F76B96" w:rsidRPr="00DC3E95">
        <w:rPr>
          <w:rFonts w:ascii="Times New Roman" w:eastAsia="Times New Roman" w:hAnsi="Times New Roman" w:cs="Times New Roman"/>
          <w:color w:val="242B2D"/>
          <w:sz w:val="28"/>
          <w:szCs w:val="28"/>
        </w:rPr>
        <w:t xml:space="preserve">Hướng dẫn </w:t>
      </w:r>
      <w:r w:rsidRPr="00DC3E95">
        <w:rPr>
          <w:rFonts w:ascii="Times New Roman" w:eastAsia="Times New Roman" w:hAnsi="Times New Roman" w:cs="Times New Roman"/>
          <w:color w:val="242B2D"/>
          <w:sz w:val="28"/>
          <w:szCs w:val="28"/>
        </w:rPr>
        <w:t xml:space="preserve">số </w:t>
      </w:r>
      <w:r w:rsidR="00A375CE" w:rsidRPr="00DC3E95">
        <w:rPr>
          <w:rFonts w:ascii="Times New Roman" w:eastAsia="Times New Roman" w:hAnsi="Times New Roman" w:cs="Times New Roman"/>
          <w:color w:val="242B2D"/>
          <w:sz w:val="28"/>
          <w:szCs w:val="28"/>
        </w:rPr>
        <w:t>1092</w:t>
      </w:r>
      <w:r w:rsidR="00F76B96" w:rsidRPr="00DC3E95">
        <w:rPr>
          <w:rFonts w:ascii="Times New Roman" w:eastAsia="Times New Roman" w:hAnsi="Times New Roman" w:cs="Times New Roman"/>
          <w:color w:val="242B2D"/>
          <w:sz w:val="28"/>
          <w:szCs w:val="28"/>
        </w:rPr>
        <w:t>/</w:t>
      </w:r>
      <w:r w:rsidR="00A375CE" w:rsidRPr="00DC3E95">
        <w:rPr>
          <w:rFonts w:ascii="Times New Roman" w:eastAsia="Times New Roman" w:hAnsi="Times New Roman" w:cs="Times New Roman"/>
          <w:color w:val="242B2D"/>
          <w:sz w:val="28"/>
          <w:szCs w:val="28"/>
        </w:rPr>
        <w:t>SGDĐT</w:t>
      </w:r>
      <w:r w:rsidR="00A375CE" w:rsidRPr="00DC3E95">
        <w:rPr>
          <w:rFonts w:ascii="Times New Roman" w:eastAsia="Times New Roman" w:hAnsi="Times New Roman" w:cs="Times New Roman"/>
          <w:color w:val="242B2D"/>
          <w:sz w:val="28"/>
          <w:szCs w:val="28"/>
          <w:lang w:val="vi-VN"/>
        </w:rPr>
        <w:t xml:space="preserve">-CTHSSV </w:t>
      </w:r>
      <w:r w:rsidR="00A375CE" w:rsidRPr="00DC3E95">
        <w:rPr>
          <w:rFonts w:ascii="Times New Roman" w:eastAsia="Times New Roman" w:hAnsi="Times New Roman" w:cs="Times New Roman"/>
          <w:color w:val="242B2D"/>
          <w:sz w:val="28"/>
          <w:szCs w:val="28"/>
        </w:rPr>
        <w:t>ngày 09/10/202</w:t>
      </w:r>
      <w:r w:rsidR="009614FD" w:rsidRPr="00DC3E95">
        <w:rPr>
          <w:rFonts w:ascii="Times New Roman" w:eastAsia="Times New Roman" w:hAnsi="Times New Roman" w:cs="Times New Roman"/>
          <w:color w:val="242B2D"/>
          <w:sz w:val="28"/>
          <w:szCs w:val="28"/>
        </w:rPr>
        <w:t>5</w:t>
      </w:r>
      <w:r w:rsidRPr="00DC3E95">
        <w:rPr>
          <w:rFonts w:ascii="Times New Roman" w:eastAsia="Times New Roman" w:hAnsi="Times New Roman" w:cs="Times New Roman"/>
          <w:color w:val="242B2D"/>
          <w:sz w:val="28"/>
          <w:szCs w:val="28"/>
        </w:rPr>
        <w:t xml:space="preserve"> của </w:t>
      </w:r>
      <w:r w:rsidR="00A375CE" w:rsidRPr="00DC3E95">
        <w:rPr>
          <w:rFonts w:ascii="Times New Roman" w:eastAsia="Times New Roman" w:hAnsi="Times New Roman" w:cs="Times New Roman"/>
          <w:color w:val="242B2D"/>
          <w:sz w:val="28"/>
          <w:szCs w:val="28"/>
        </w:rPr>
        <w:t>Sở</w:t>
      </w:r>
      <w:r w:rsidRPr="00DC3E95">
        <w:rPr>
          <w:rFonts w:ascii="Times New Roman" w:eastAsia="Times New Roman" w:hAnsi="Times New Roman" w:cs="Times New Roman"/>
          <w:color w:val="242B2D"/>
          <w:sz w:val="28"/>
          <w:szCs w:val="28"/>
        </w:rPr>
        <w:t xml:space="preserve"> Giáo dục và Đào tạo về hướng dẫn thực hiện nhiệm vụ ứng dụng CNTT, CĐS và thống kê giá</w:t>
      </w:r>
      <w:r w:rsidR="00A375CE" w:rsidRPr="00DC3E95">
        <w:rPr>
          <w:rFonts w:ascii="Times New Roman" w:eastAsia="Times New Roman" w:hAnsi="Times New Roman" w:cs="Times New Roman"/>
          <w:color w:val="242B2D"/>
          <w:sz w:val="28"/>
          <w:szCs w:val="28"/>
        </w:rPr>
        <w:t>o dục năm học 2025</w:t>
      </w:r>
      <w:r w:rsidR="009614FD" w:rsidRPr="00DC3E95">
        <w:rPr>
          <w:rFonts w:ascii="Times New Roman" w:eastAsia="Times New Roman" w:hAnsi="Times New Roman" w:cs="Times New Roman"/>
          <w:color w:val="242B2D"/>
          <w:sz w:val="28"/>
          <w:szCs w:val="28"/>
          <w:lang w:val="vi-VN"/>
        </w:rPr>
        <w:t xml:space="preserve"> </w:t>
      </w:r>
      <w:r w:rsidR="00A375CE" w:rsidRPr="00DC3E95">
        <w:rPr>
          <w:rFonts w:ascii="Times New Roman" w:eastAsia="Times New Roman" w:hAnsi="Times New Roman" w:cs="Times New Roman"/>
          <w:color w:val="242B2D"/>
          <w:sz w:val="28"/>
          <w:szCs w:val="28"/>
        </w:rPr>
        <w:t>-</w:t>
      </w:r>
      <w:r w:rsidR="009614FD" w:rsidRPr="00DC3E95">
        <w:rPr>
          <w:rFonts w:ascii="Times New Roman" w:eastAsia="Times New Roman" w:hAnsi="Times New Roman" w:cs="Times New Roman"/>
          <w:color w:val="242B2D"/>
          <w:sz w:val="28"/>
          <w:szCs w:val="28"/>
          <w:lang w:val="vi-VN"/>
        </w:rPr>
        <w:t xml:space="preserve"> </w:t>
      </w:r>
      <w:r w:rsidR="00A375CE" w:rsidRPr="00DC3E95">
        <w:rPr>
          <w:rFonts w:ascii="Times New Roman" w:eastAsia="Times New Roman" w:hAnsi="Times New Roman" w:cs="Times New Roman"/>
          <w:color w:val="242B2D"/>
          <w:sz w:val="28"/>
          <w:szCs w:val="28"/>
        </w:rPr>
        <w:t>2026</w:t>
      </w:r>
      <w:r w:rsidR="009614FD" w:rsidRPr="00DC3E95">
        <w:rPr>
          <w:rFonts w:ascii="Times New Roman" w:eastAsia="Times New Roman" w:hAnsi="Times New Roman" w:cs="Times New Roman"/>
          <w:color w:val="242B2D"/>
          <w:sz w:val="28"/>
          <w:szCs w:val="28"/>
          <w:lang w:val="vi-VN"/>
        </w:rPr>
        <w:t>;</w:t>
      </w:r>
    </w:p>
    <w:p w:rsidR="00A350C5" w:rsidRPr="00DC3E95" w:rsidRDefault="00DC3E95" w:rsidP="00A350C5">
      <w:pPr>
        <w:shd w:val="clear" w:color="auto" w:fill="F9F9F9"/>
        <w:spacing w:after="0" w:line="288" w:lineRule="auto"/>
        <w:ind w:firstLine="720"/>
        <w:jc w:val="both"/>
      </w:pPr>
      <w:r w:rsidRPr="00DC3E95">
        <w:rPr>
          <w:rFonts w:ascii="Times New Roman" w:eastAsia="Times New Roman" w:hAnsi="Times New Roman" w:cs="Times New Roman"/>
          <w:color w:val="242B2D"/>
          <w:sz w:val="28"/>
          <w:szCs w:val="28"/>
        </w:rPr>
        <w:t>Trường Mầm</w:t>
      </w:r>
      <w:r w:rsidR="00A350C5" w:rsidRPr="00DC3E95">
        <w:rPr>
          <w:rFonts w:ascii="Times New Roman" w:eastAsia="Times New Roman" w:hAnsi="Times New Roman" w:cs="Times New Roman"/>
          <w:color w:val="242B2D"/>
          <w:sz w:val="28"/>
          <w:szCs w:val="28"/>
        </w:rPr>
        <w:t xml:space="preserve"> non Đinh Xá x</w:t>
      </w:r>
      <w:bookmarkStart w:id="0" w:name="_GoBack"/>
      <w:bookmarkEnd w:id="0"/>
      <w:r w:rsidR="00A350C5" w:rsidRPr="00DC3E95">
        <w:rPr>
          <w:rFonts w:ascii="Times New Roman" w:eastAsia="Times New Roman" w:hAnsi="Times New Roman" w:cs="Times New Roman"/>
          <w:color w:val="242B2D"/>
          <w:sz w:val="28"/>
          <w:szCs w:val="28"/>
        </w:rPr>
        <w:t>ây dựng kế hoạch thực hiện nhiệm vụ CNTT, chuyển đổi số v</w:t>
      </w:r>
      <w:r w:rsidR="00A375CE" w:rsidRPr="00DC3E95">
        <w:rPr>
          <w:rFonts w:ascii="Times New Roman" w:eastAsia="Times New Roman" w:hAnsi="Times New Roman" w:cs="Times New Roman"/>
          <w:color w:val="242B2D"/>
          <w:sz w:val="28"/>
          <w:szCs w:val="28"/>
        </w:rPr>
        <w:t>à thống kê giáo dục năm học 202</w:t>
      </w:r>
      <w:r w:rsidR="009614FD" w:rsidRPr="00DC3E95">
        <w:rPr>
          <w:rFonts w:ascii="Times New Roman" w:eastAsia="Times New Roman" w:hAnsi="Times New Roman" w:cs="Times New Roman"/>
          <w:color w:val="242B2D"/>
          <w:sz w:val="28"/>
          <w:szCs w:val="28"/>
        </w:rPr>
        <w:t>5</w:t>
      </w:r>
      <w:r w:rsidR="00A375CE" w:rsidRPr="00DC3E95">
        <w:rPr>
          <w:rFonts w:ascii="Times New Roman" w:eastAsia="Times New Roman" w:hAnsi="Times New Roman" w:cs="Times New Roman"/>
          <w:color w:val="242B2D"/>
          <w:sz w:val="28"/>
          <w:szCs w:val="28"/>
          <w:lang w:val="vi-VN"/>
        </w:rPr>
        <w:t xml:space="preserve"> </w:t>
      </w:r>
      <w:r w:rsidR="00A375CE" w:rsidRPr="00DC3E95">
        <w:rPr>
          <w:rFonts w:ascii="Times New Roman" w:eastAsia="Times New Roman" w:hAnsi="Times New Roman" w:cs="Times New Roman"/>
          <w:color w:val="242B2D"/>
          <w:sz w:val="28"/>
          <w:szCs w:val="28"/>
        </w:rPr>
        <w:t>- 2026</w:t>
      </w:r>
      <w:r w:rsidR="00A350C5" w:rsidRPr="00DC3E95">
        <w:rPr>
          <w:rFonts w:ascii="Times New Roman" w:eastAsia="Times New Roman" w:hAnsi="Times New Roman" w:cs="Times New Roman"/>
          <w:color w:val="242B2D"/>
          <w:sz w:val="28"/>
          <w:szCs w:val="28"/>
        </w:rPr>
        <w:t xml:space="preserve"> cụ thể như sau:</w:t>
      </w:r>
    </w:p>
    <w:p w:rsidR="00A350C5" w:rsidRPr="00A350C5" w:rsidRDefault="00A350C5" w:rsidP="00A350C5">
      <w:pPr>
        <w:shd w:val="clear" w:color="auto" w:fill="F9F9F9"/>
        <w:spacing w:after="0" w:line="288" w:lineRule="auto"/>
        <w:ind w:firstLine="720"/>
        <w:jc w:val="both"/>
        <w:rPr>
          <w:rFonts w:ascii="Times New Roman" w:eastAsia="Times New Roman" w:hAnsi="Times New Roman" w:cs="Times New Roman"/>
          <w:color w:val="242B2D"/>
          <w:sz w:val="28"/>
          <w:szCs w:val="28"/>
        </w:rPr>
      </w:pPr>
      <w:r>
        <w:rPr>
          <w:rFonts w:ascii="Times New Roman" w:eastAsia="Times New Roman" w:hAnsi="Times New Roman" w:cs="Times New Roman"/>
          <w:b/>
          <w:bCs/>
          <w:color w:val="242B2D"/>
          <w:sz w:val="28"/>
          <w:szCs w:val="28"/>
          <w:bdr w:val="none" w:sz="0" w:space="0" w:color="auto" w:frame="1"/>
        </w:rPr>
        <w:t>I. MỤC TIÊU</w:t>
      </w:r>
    </w:p>
    <w:p w:rsidR="00A350C5" w:rsidRDefault="007E1261" w:rsidP="00A350C5">
      <w:pPr>
        <w:shd w:val="clear" w:color="auto" w:fill="F9F9F9"/>
        <w:spacing w:after="0" w:line="288" w:lineRule="auto"/>
        <w:ind w:firstLine="720"/>
        <w:jc w:val="both"/>
        <w:rPr>
          <w:rFonts w:ascii="Times New Roman" w:eastAsia="Times New Roman" w:hAnsi="Times New Roman" w:cs="Times New Roman"/>
          <w:b/>
          <w:bCs/>
          <w:color w:val="242B2D"/>
          <w:sz w:val="28"/>
          <w:szCs w:val="28"/>
          <w:bdr w:val="none" w:sz="0" w:space="0" w:color="auto" w:frame="1"/>
        </w:rPr>
      </w:pPr>
      <w:r>
        <w:rPr>
          <w:rFonts w:ascii="Times New Roman" w:eastAsia="Times New Roman" w:hAnsi="Times New Roman" w:cs="Times New Roman"/>
          <w:b/>
          <w:bCs/>
          <w:color w:val="242B2D"/>
          <w:sz w:val="28"/>
          <w:szCs w:val="28"/>
          <w:bdr w:val="none" w:sz="0" w:space="0" w:color="auto" w:frame="1"/>
        </w:rPr>
        <w:t>1. Mục tiêu chung</w:t>
      </w:r>
    </w:p>
    <w:p w:rsidR="009614FD" w:rsidRPr="00C85F13" w:rsidRDefault="009614FD" w:rsidP="009614FD">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Đẩy mạnh chuyển đổi số trong </w:t>
      </w:r>
      <w:r>
        <w:rPr>
          <w:rStyle w:val="fontstyle01"/>
          <w:color w:val="000000" w:themeColor="text1"/>
        </w:rPr>
        <w:t>nhà</w:t>
      </w:r>
      <w:r>
        <w:rPr>
          <w:rStyle w:val="fontstyle01"/>
          <w:color w:val="000000" w:themeColor="text1"/>
          <w:lang w:val="vi-VN"/>
        </w:rPr>
        <w:t xml:space="preserve"> trường</w:t>
      </w:r>
      <w:r w:rsidRPr="00C85F13">
        <w:rPr>
          <w:rStyle w:val="fontstyle01"/>
          <w:color w:val="000000" w:themeColor="text1"/>
        </w:rPr>
        <w:t xml:space="preserve">, tạo nền tảng cho đổi mới căn bản, toàn diện giáo dục theo hướng hiện đại, linh hoạt, công bằng và hội nhập quốc tế. Đồng thời, nâng cao nhận thức, thay đổi tư duy, khuyến khích đổi mới sáng tạo, khơi dậy tinh thần tự học, tự bồi dưỡng và phát triển văn hoá số trong </w:t>
      </w:r>
      <w:r>
        <w:rPr>
          <w:rStyle w:val="fontstyle01"/>
          <w:color w:val="000000" w:themeColor="text1"/>
        </w:rPr>
        <w:t>đội</w:t>
      </w:r>
      <w:r>
        <w:rPr>
          <w:rStyle w:val="fontstyle01"/>
          <w:color w:val="000000" w:themeColor="text1"/>
          <w:lang w:val="vi-VN"/>
        </w:rPr>
        <w:t xml:space="preserve"> ngũ giáo viên nhà trường</w:t>
      </w:r>
      <w:r w:rsidRPr="00C85F13">
        <w:rPr>
          <w:rStyle w:val="fontstyle01"/>
          <w:color w:val="000000" w:themeColor="text1"/>
        </w:rPr>
        <w:t>, qua đó nâng cao chất lượng giáo dục, đáp ứng yêu cầu phát triển kinh tế – xã hội trong bối cảnh kỷ nguyên số.</w:t>
      </w:r>
    </w:p>
    <w:p w:rsidR="009614FD" w:rsidRPr="00C85F13" w:rsidRDefault="009614FD" w:rsidP="009614FD">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Tập trung xây dựng hạ tầng số đồng bộ, bảo đảm an toàn thông tin; phát triển đội ngũ nhà giáo, cán bộ quản lý và học sinh có năng lực số, kỹ năng số đáp ứng yêu cầu của thời đại. </w:t>
      </w:r>
    </w:p>
    <w:p w:rsidR="009614FD" w:rsidRPr="00C85F13" w:rsidRDefault="009614FD" w:rsidP="009614FD">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Hoàn thiện các nền tảng và dịch vụ số phục vụ dạy học và quản trị giáo dục, bảo đảm tính minh bạch, hiệu quả và thuận lợi cho người học, nhà trường và xã hội.</w:t>
      </w:r>
    </w:p>
    <w:p w:rsidR="009614FD" w:rsidRPr="00C85F13" w:rsidRDefault="009614FD" w:rsidP="009614FD">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Tăng cường cải cách hành chính, triển khai dịch vụ công trực tuyến, kết nối với các cơ sở dữ liệu quốc gia, góp phần xây dựng chính quyền số, kinh tế số và xã hội số. </w:t>
      </w:r>
    </w:p>
    <w:p w:rsidR="00A350C5" w:rsidRPr="00A350C5" w:rsidRDefault="00A350C5" w:rsidP="00A350C5">
      <w:pPr>
        <w:shd w:val="clear" w:color="auto" w:fill="F9F9F9"/>
        <w:spacing w:after="0" w:line="288" w:lineRule="auto"/>
        <w:jc w:val="both"/>
        <w:rPr>
          <w:rFonts w:ascii="Times New Roman" w:eastAsia="Times New Roman" w:hAnsi="Times New Roman" w:cs="Times New Roman"/>
          <w:color w:val="242B2D"/>
          <w:sz w:val="28"/>
          <w:szCs w:val="28"/>
        </w:rPr>
      </w:pPr>
      <w:r w:rsidRPr="00A350C5">
        <w:rPr>
          <w:rFonts w:ascii="Times New Roman" w:eastAsia="Times New Roman" w:hAnsi="Times New Roman" w:cs="Times New Roman"/>
          <w:b/>
          <w:bCs/>
          <w:color w:val="242B2D"/>
          <w:sz w:val="28"/>
          <w:szCs w:val="28"/>
          <w:bdr w:val="none" w:sz="0" w:space="0" w:color="auto" w:frame="1"/>
        </w:rPr>
        <w:t> </w:t>
      </w:r>
      <w:r>
        <w:rPr>
          <w:rFonts w:ascii="Times New Roman" w:eastAsia="Times New Roman" w:hAnsi="Times New Roman" w:cs="Times New Roman"/>
          <w:b/>
          <w:bCs/>
          <w:color w:val="242B2D"/>
          <w:sz w:val="28"/>
          <w:szCs w:val="28"/>
          <w:bdr w:val="none" w:sz="0" w:space="0" w:color="auto" w:frame="1"/>
        </w:rPr>
        <w:tab/>
      </w:r>
      <w:r w:rsidR="007E1261">
        <w:rPr>
          <w:rFonts w:ascii="Times New Roman" w:eastAsia="Times New Roman" w:hAnsi="Times New Roman" w:cs="Times New Roman"/>
          <w:b/>
          <w:bCs/>
          <w:color w:val="242B2D"/>
          <w:sz w:val="28"/>
          <w:szCs w:val="28"/>
          <w:bdr w:val="none" w:sz="0" w:space="0" w:color="auto" w:frame="1"/>
        </w:rPr>
        <w:t>2. Mục tiêu cụ thể</w:t>
      </w:r>
    </w:p>
    <w:p w:rsidR="009614FD" w:rsidRPr="00C85F13" w:rsidRDefault="009614FD" w:rsidP="009614FD">
      <w:pPr>
        <w:spacing w:before="20" w:line="264" w:lineRule="auto"/>
        <w:ind w:firstLine="720"/>
        <w:jc w:val="both"/>
        <w:rPr>
          <w:rFonts w:ascii="Times New Roman" w:eastAsia="Times New Roman" w:hAnsi="Times New Roman" w:cs="Times New Roman"/>
          <w:i/>
          <w:color w:val="000000" w:themeColor="text1"/>
          <w:sz w:val="28"/>
          <w:szCs w:val="28"/>
        </w:rPr>
      </w:pPr>
      <w:r w:rsidRPr="00C85F13">
        <w:rPr>
          <w:rFonts w:ascii="Times New Roman" w:eastAsia="Times New Roman" w:hAnsi="Times New Roman" w:cs="Times New Roman"/>
          <w:i/>
          <w:color w:val="000000" w:themeColor="text1"/>
          <w:sz w:val="28"/>
          <w:szCs w:val="28"/>
        </w:rPr>
        <w:t>2.1. Về công tác lãnh đạo, chỉ đạo điều hành</w:t>
      </w:r>
      <w:r w:rsidRPr="00C85F13">
        <w:rPr>
          <w:rStyle w:val="fontstyle01"/>
          <w:i/>
          <w:color w:val="000000" w:themeColor="text1"/>
        </w:rPr>
        <w:t>, truyền thông</w:t>
      </w:r>
    </w:p>
    <w:p w:rsidR="009614FD" w:rsidRPr="00C85F13" w:rsidRDefault="009614FD" w:rsidP="009614FD">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Nhà</w:t>
      </w:r>
      <w:r>
        <w:rPr>
          <w:rFonts w:ascii="Times New Roman" w:eastAsia="Times New Roman" w:hAnsi="Times New Roman" w:cs="Times New Roman"/>
          <w:color w:val="000000" w:themeColor="text1"/>
          <w:sz w:val="28"/>
          <w:szCs w:val="28"/>
          <w:lang w:val="vi-VN"/>
        </w:rPr>
        <w:t xml:space="preserve"> trường </w:t>
      </w:r>
      <w:r w:rsidRPr="00C85F13">
        <w:rPr>
          <w:rFonts w:ascii="Times New Roman" w:eastAsia="Times New Roman" w:hAnsi="Times New Roman" w:cs="Times New Roman"/>
          <w:color w:val="000000" w:themeColor="text1"/>
          <w:sz w:val="28"/>
          <w:szCs w:val="28"/>
        </w:rPr>
        <w:t>ban hành kế hoạch và triển khai hưởng ứng Ngày chuyển đổi số quốc gia và phong trào “Bình dân học vụ số”, gắn với nhiệm vụ trọng tâm của năm học.</w:t>
      </w:r>
    </w:p>
    <w:p w:rsidR="009614FD" w:rsidRPr="00C85F13" w:rsidRDefault="009614FD" w:rsidP="009614FD">
      <w:pPr>
        <w:spacing w:before="20" w:line="264" w:lineRule="auto"/>
        <w:ind w:firstLine="720"/>
        <w:jc w:val="both"/>
        <w:rPr>
          <w:rStyle w:val="fontstyle01"/>
          <w:color w:val="000000" w:themeColor="text1"/>
        </w:rPr>
      </w:pPr>
      <w:r w:rsidRPr="00C85F13">
        <w:rPr>
          <w:rStyle w:val="fontstyle01"/>
          <w:color w:val="000000" w:themeColor="text1"/>
        </w:rPr>
        <w:lastRenderedPageBreak/>
        <w:t xml:space="preserve">- </w:t>
      </w:r>
      <w:r>
        <w:rPr>
          <w:rStyle w:val="fontstyle01"/>
          <w:color w:val="000000" w:themeColor="text1"/>
        </w:rPr>
        <w:t>Trang</w:t>
      </w:r>
      <w:r>
        <w:rPr>
          <w:rStyle w:val="fontstyle01"/>
          <w:color w:val="000000" w:themeColor="text1"/>
          <w:lang w:val="vi-VN"/>
        </w:rPr>
        <w:t xml:space="preserve"> </w:t>
      </w:r>
      <w:r w:rsidRPr="00C85F13">
        <w:rPr>
          <w:rStyle w:val="fontstyle01"/>
          <w:color w:val="000000" w:themeColor="text1"/>
        </w:rPr>
        <w:t xml:space="preserve">thông tin điện tử của </w:t>
      </w:r>
      <w:r>
        <w:rPr>
          <w:rStyle w:val="fontstyle01"/>
          <w:color w:val="000000" w:themeColor="text1"/>
        </w:rPr>
        <w:t>nhà</w:t>
      </w:r>
      <w:r>
        <w:rPr>
          <w:rStyle w:val="fontstyle01"/>
          <w:color w:val="000000" w:themeColor="text1"/>
          <w:lang w:val="vi-VN"/>
        </w:rPr>
        <w:t xml:space="preserve"> trường </w:t>
      </w:r>
      <w:r w:rsidRPr="00C85F13">
        <w:rPr>
          <w:rStyle w:val="fontstyle01"/>
          <w:color w:val="000000" w:themeColor="text1"/>
        </w:rPr>
        <w:t>có chuyên trang, chuyên mục và duy trì cập nhật thường xuyên tin, bài tuyên truyền, phổ biến về chuyển đổi số, Đề án 06.</w:t>
      </w:r>
    </w:p>
    <w:p w:rsidR="009614FD" w:rsidRPr="00C85F13" w:rsidRDefault="009614FD" w:rsidP="009614FD">
      <w:pPr>
        <w:spacing w:before="20" w:line="264" w:lineRule="auto"/>
        <w:ind w:firstLine="720"/>
        <w:jc w:val="both"/>
        <w:rPr>
          <w:rStyle w:val="fontstyle01"/>
          <w:i/>
          <w:color w:val="000000" w:themeColor="text1"/>
        </w:rPr>
      </w:pPr>
      <w:r w:rsidRPr="00C85F13">
        <w:rPr>
          <w:rStyle w:val="fontstyle01"/>
          <w:i/>
          <w:color w:val="000000" w:themeColor="text1"/>
        </w:rPr>
        <w:t>2.2. Về hạ tầng số</w:t>
      </w:r>
    </w:p>
    <w:p w:rsidR="00A95E40" w:rsidRDefault="00A95E40" w:rsidP="009614FD">
      <w:pPr>
        <w:spacing w:before="20" w:line="264"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100</w:t>
      </w:r>
      <w:r>
        <w:rPr>
          <w:rFonts w:ascii="Times New Roman" w:eastAsia="Times New Roman" w:hAnsi="Times New Roman" w:cs="Times New Roman"/>
          <w:color w:val="000000" w:themeColor="text1"/>
          <w:sz w:val="28"/>
          <w:szCs w:val="28"/>
          <w:lang w:val="vi-VN"/>
        </w:rPr>
        <w:t xml:space="preserve">% các phòng, ban và nhóm, lớp trong nhà trường </w:t>
      </w:r>
      <w:r w:rsidR="009614FD" w:rsidRPr="00E24513">
        <w:rPr>
          <w:rFonts w:ascii="Times New Roman" w:eastAsia="Times New Roman" w:hAnsi="Times New Roman" w:cs="Times New Roman"/>
          <w:color w:val="000000" w:themeColor="text1"/>
          <w:sz w:val="28"/>
          <w:szCs w:val="28"/>
        </w:rPr>
        <w:t>có mạng nội bộ (L</w:t>
      </w:r>
      <w:r>
        <w:rPr>
          <w:rFonts w:ascii="Times New Roman" w:eastAsia="Times New Roman" w:hAnsi="Times New Roman" w:cs="Times New Roman"/>
          <w:color w:val="000000" w:themeColor="text1"/>
          <w:sz w:val="28"/>
          <w:szCs w:val="28"/>
        </w:rPr>
        <w:t>AN) đáp ứng tiêu chuẩn kỹ thuật</w:t>
      </w:r>
      <w:r>
        <w:rPr>
          <w:rFonts w:ascii="Times New Roman" w:eastAsia="Times New Roman" w:hAnsi="Times New Roman" w:cs="Times New Roman"/>
          <w:color w:val="000000" w:themeColor="text1"/>
          <w:sz w:val="28"/>
          <w:szCs w:val="28"/>
          <w:lang w:val="vi-VN"/>
        </w:rPr>
        <w:t>.</w:t>
      </w:r>
    </w:p>
    <w:p w:rsidR="009614FD" w:rsidRPr="00C85F13" w:rsidRDefault="009614FD" w:rsidP="009614FD">
      <w:pPr>
        <w:spacing w:before="20" w:line="264" w:lineRule="auto"/>
        <w:ind w:firstLine="720"/>
        <w:jc w:val="both"/>
        <w:rPr>
          <w:rFonts w:ascii="Times New Roman" w:eastAsia="Times New Roman" w:hAnsi="Times New Roman" w:cs="Times New Roman"/>
          <w:i/>
          <w:color w:val="000000" w:themeColor="text1"/>
          <w:sz w:val="28"/>
          <w:szCs w:val="28"/>
        </w:rPr>
      </w:pPr>
      <w:r w:rsidRPr="00C85F13">
        <w:rPr>
          <w:rFonts w:ascii="Times New Roman" w:eastAsia="Times New Roman" w:hAnsi="Times New Roman" w:cs="Times New Roman"/>
          <w:i/>
          <w:color w:val="000000" w:themeColor="text1"/>
          <w:sz w:val="28"/>
          <w:szCs w:val="28"/>
        </w:rPr>
        <w:t>2.3. Về nhân lực số</w:t>
      </w:r>
    </w:p>
    <w:p w:rsidR="009614FD" w:rsidRPr="00C85F13" w:rsidRDefault="009614FD" w:rsidP="009614FD">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80% cán bộ quản lý, giáo viên, nhân viên t</w:t>
      </w:r>
      <w:r w:rsidR="00A95E40">
        <w:rPr>
          <w:rFonts w:ascii="Times New Roman" w:eastAsia="Times New Roman" w:hAnsi="Times New Roman" w:cs="Times New Roman"/>
          <w:color w:val="000000" w:themeColor="text1"/>
          <w:sz w:val="28"/>
          <w:szCs w:val="28"/>
        </w:rPr>
        <w:t>rong</w:t>
      </w:r>
      <w:r w:rsidR="00A95E40">
        <w:rPr>
          <w:rFonts w:ascii="Times New Roman" w:eastAsia="Times New Roman" w:hAnsi="Times New Roman" w:cs="Times New Roman"/>
          <w:color w:val="000000" w:themeColor="text1"/>
          <w:sz w:val="28"/>
          <w:szCs w:val="28"/>
          <w:lang w:val="vi-VN"/>
        </w:rPr>
        <w:t xml:space="preserve"> nhà trường </w:t>
      </w:r>
      <w:r w:rsidRPr="00C85F13">
        <w:rPr>
          <w:rFonts w:ascii="Times New Roman" w:eastAsia="Times New Roman" w:hAnsi="Times New Roman" w:cs="Times New Roman"/>
          <w:color w:val="000000" w:themeColor="text1"/>
          <w:sz w:val="28"/>
          <w:szCs w:val="28"/>
        </w:rPr>
        <w:t>có hiểu biết về chuyển đổi số, kiến thức và kỹ năng số, sử dụng được các nền tảng, dịch vụ số phục vụ công việc.</w:t>
      </w:r>
    </w:p>
    <w:p w:rsidR="009614FD" w:rsidRPr="00C85F13" w:rsidRDefault="009614FD" w:rsidP="009614FD">
      <w:pPr>
        <w:spacing w:before="20" w:line="264" w:lineRule="auto"/>
        <w:ind w:firstLine="720"/>
        <w:jc w:val="both"/>
        <w:rPr>
          <w:rStyle w:val="fontstyle01"/>
          <w:i/>
          <w:color w:val="000000" w:themeColor="text1"/>
        </w:rPr>
      </w:pPr>
      <w:r w:rsidRPr="00C85F13">
        <w:rPr>
          <w:rStyle w:val="fontstyle01"/>
          <w:i/>
          <w:color w:val="000000" w:themeColor="text1"/>
        </w:rPr>
        <w:t xml:space="preserve">2.4. Về </w:t>
      </w:r>
      <w:r w:rsidRPr="00C85F13">
        <w:rPr>
          <w:rFonts w:ascii="Times New Roman" w:eastAsia="Times New Roman" w:hAnsi="Times New Roman" w:cs="Times New Roman"/>
          <w:i/>
          <w:color w:val="000000" w:themeColor="text1"/>
          <w:sz w:val="28"/>
          <w:szCs w:val="28"/>
        </w:rPr>
        <w:t>phát triển dữ liệu số</w:t>
      </w:r>
    </w:p>
    <w:p w:rsidR="009614FD" w:rsidRPr="00C85F13" w:rsidRDefault="00A95E40" w:rsidP="009614FD">
      <w:pPr>
        <w:spacing w:before="20" w:line="264" w:lineRule="auto"/>
        <w:ind w:firstLine="720"/>
        <w:jc w:val="both"/>
        <w:rPr>
          <w:rStyle w:val="fontstyle01"/>
          <w:color w:val="000000" w:themeColor="text1"/>
        </w:rPr>
      </w:pPr>
      <w:r>
        <w:rPr>
          <w:rStyle w:val="fontstyle01"/>
          <w:color w:val="000000" w:themeColor="text1"/>
        </w:rPr>
        <w:t>Nhà</w:t>
      </w:r>
      <w:r>
        <w:rPr>
          <w:rStyle w:val="fontstyle01"/>
          <w:color w:val="000000" w:themeColor="text1"/>
          <w:lang w:val="vi-VN"/>
        </w:rPr>
        <w:t xml:space="preserve"> trường </w:t>
      </w:r>
      <w:r w:rsidR="009614FD" w:rsidRPr="00C85F13">
        <w:rPr>
          <w:rStyle w:val="fontstyle01"/>
          <w:color w:val="000000" w:themeColor="text1"/>
        </w:rPr>
        <w:t>triển khai hệ thống cơ sở dữ liệu ngành giáo dục và đào tạo theo quy định</w:t>
      </w:r>
      <w:r w:rsidR="009614FD">
        <w:rPr>
          <w:rStyle w:val="fontstyle01"/>
          <w:color w:val="000000" w:themeColor="text1"/>
        </w:rPr>
        <w:t xml:space="preserve"> của Bộ GDĐT</w:t>
      </w:r>
      <w:r w:rsidR="009614FD" w:rsidRPr="00C85F13">
        <w:rPr>
          <w:rStyle w:val="fontstyle01"/>
          <w:color w:val="000000" w:themeColor="text1"/>
        </w:rPr>
        <w:t>.</w:t>
      </w:r>
    </w:p>
    <w:p w:rsidR="009614FD" w:rsidRPr="00C85F13" w:rsidRDefault="009614FD" w:rsidP="009614FD">
      <w:pPr>
        <w:spacing w:before="20" w:line="264" w:lineRule="auto"/>
        <w:ind w:firstLine="720"/>
        <w:jc w:val="both"/>
        <w:rPr>
          <w:rStyle w:val="fontstyle01"/>
          <w:i/>
          <w:color w:val="000000" w:themeColor="text1"/>
        </w:rPr>
      </w:pPr>
      <w:r w:rsidRPr="00C85F13">
        <w:rPr>
          <w:rStyle w:val="fontstyle01"/>
          <w:i/>
          <w:color w:val="000000" w:themeColor="text1"/>
        </w:rPr>
        <w:t>2.5. Về chính quyền số, kinh tế số</w:t>
      </w:r>
      <w:r>
        <w:rPr>
          <w:rStyle w:val="fontstyle01"/>
          <w:i/>
          <w:color w:val="000000" w:themeColor="text1"/>
        </w:rPr>
        <w:t>,</w:t>
      </w:r>
      <w:r w:rsidRPr="00C85F13">
        <w:rPr>
          <w:rFonts w:ascii="Times New Roman" w:eastAsia="Times New Roman" w:hAnsi="Times New Roman" w:cs="Times New Roman"/>
          <w:i/>
          <w:color w:val="000000" w:themeColor="text1"/>
          <w:sz w:val="28"/>
          <w:szCs w:val="28"/>
        </w:rPr>
        <w:t xml:space="preserve"> xã hội số</w:t>
      </w:r>
    </w:p>
    <w:p w:rsidR="009614FD" w:rsidRPr="00911334" w:rsidRDefault="009614FD" w:rsidP="009614FD">
      <w:pPr>
        <w:spacing w:before="20" w:line="264" w:lineRule="auto"/>
        <w:ind w:firstLine="720"/>
        <w:jc w:val="both"/>
        <w:rPr>
          <w:rStyle w:val="fontstyle01"/>
          <w:color w:val="000000" w:themeColor="text1"/>
          <w:spacing w:val="-2"/>
        </w:rPr>
      </w:pPr>
      <w:r w:rsidRPr="00911334">
        <w:rPr>
          <w:rStyle w:val="fontstyle01"/>
          <w:color w:val="000000" w:themeColor="text1"/>
          <w:spacing w:val="-2"/>
        </w:rPr>
        <w:t>- Triển kha</w:t>
      </w:r>
      <w:r w:rsidR="00A95E40">
        <w:rPr>
          <w:rStyle w:val="fontstyle01"/>
          <w:color w:val="000000" w:themeColor="text1"/>
          <w:spacing w:val="-2"/>
        </w:rPr>
        <w:t>i</w:t>
      </w:r>
      <w:r w:rsidR="00A95E40">
        <w:rPr>
          <w:rStyle w:val="fontstyle01"/>
          <w:color w:val="000000" w:themeColor="text1"/>
          <w:spacing w:val="-2"/>
          <w:lang w:val="vi-VN"/>
        </w:rPr>
        <w:t xml:space="preserve"> tới 100% cán bộ, giáo viên, nhận viên </w:t>
      </w:r>
      <w:r w:rsidRPr="00911334">
        <w:rPr>
          <w:rStyle w:val="fontstyle01"/>
          <w:color w:val="000000" w:themeColor="text1"/>
          <w:spacing w:val="-2"/>
        </w:rPr>
        <w:t>các nhiệm vụ về cải cách hành chính, dịch vụ công trực tuyến, giải quyết các thủ tục hành chính của ngành giáo dục đảm bảo các tỷ lệ chung của tỉnh</w:t>
      </w:r>
      <w:r w:rsidRPr="00911334">
        <w:rPr>
          <w:rStyle w:val="FootnoteReference"/>
          <w:rFonts w:ascii="Times New Roman" w:hAnsi="Times New Roman" w:cs="Times New Roman"/>
          <w:color w:val="000000" w:themeColor="text1"/>
          <w:spacing w:val="-2"/>
          <w:sz w:val="28"/>
          <w:szCs w:val="28"/>
        </w:rPr>
        <w:footnoteReference w:id="1"/>
      </w:r>
      <w:r w:rsidRPr="00911334">
        <w:rPr>
          <w:rStyle w:val="fontstyle01"/>
          <w:color w:val="000000" w:themeColor="text1"/>
          <w:spacing w:val="-2"/>
        </w:rPr>
        <w:t>.</w:t>
      </w:r>
    </w:p>
    <w:p w:rsidR="009614FD" w:rsidRDefault="009614FD" w:rsidP="009614FD">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A95E40">
        <w:rPr>
          <w:rStyle w:val="fontstyle01"/>
          <w:color w:val="000000" w:themeColor="text1"/>
        </w:rPr>
        <w:t>Nhà</w:t>
      </w:r>
      <w:r w:rsidR="00A95E40">
        <w:rPr>
          <w:rStyle w:val="fontstyle01"/>
          <w:color w:val="000000" w:themeColor="text1"/>
          <w:lang w:val="vi-VN"/>
        </w:rPr>
        <w:t xml:space="preserve"> trường </w:t>
      </w:r>
      <w:r w:rsidRPr="00C85F13">
        <w:rPr>
          <w:rStyle w:val="fontstyle01"/>
          <w:color w:val="000000" w:themeColor="text1"/>
        </w:rPr>
        <w:t>triển khai các phần mềm, ứng dụng công nghệ hiện đại phục vụ công tác quản lý, dạy học.</w:t>
      </w:r>
    </w:p>
    <w:p w:rsidR="009614FD" w:rsidRPr="00A95E40" w:rsidRDefault="009614FD" w:rsidP="009614FD">
      <w:pPr>
        <w:spacing w:before="20" w:line="264" w:lineRule="auto"/>
        <w:ind w:firstLine="720"/>
        <w:jc w:val="both"/>
        <w:rPr>
          <w:rStyle w:val="fontstyle01"/>
          <w:color w:val="000000" w:themeColor="text1"/>
          <w:lang w:val="vi-VN"/>
        </w:rPr>
      </w:pPr>
      <w:r>
        <w:rPr>
          <w:rStyle w:val="fontstyle01"/>
          <w:color w:val="000000" w:themeColor="text1"/>
        </w:rPr>
        <w:t>-</w:t>
      </w:r>
      <w:r w:rsidRPr="00C85F13">
        <w:rPr>
          <w:rStyle w:val="fontstyle01"/>
          <w:color w:val="000000" w:themeColor="text1"/>
        </w:rPr>
        <w:t xml:space="preserve"> </w:t>
      </w:r>
      <w:r w:rsidR="00A95E40">
        <w:rPr>
          <w:rStyle w:val="fontstyle01"/>
          <w:color w:val="000000" w:themeColor="text1"/>
        </w:rPr>
        <w:t>100</w:t>
      </w:r>
      <w:r w:rsidR="00A95E40">
        <w:rPr>
          <w:rStyle w:val="fontstyle01"/>
          <w:color w:val="000000" w:themeColor="text1"/>
          <w:lang w:val="vi-VN"/>
        </w:rPr>
        <w:t>% cán bộ quản lý trong nhà trường được cấp chứng thư số, chữ ký điện tử.</w:t>
      </w:r>
    </w:p>
    <w:p w:rsidR="009614FD" w:rsidRPr="00C85F13" w:rsidRDefault="009614FD" w:rsidP="009614FD">
      <w:pPr>
        <w:spacing w:before="20" w:line="264" w:lineRule="auto"/>
        <w:ind w:firstLine="720"/>
        <w:jc w:val="both"/>
        <w:rPr>
          <w:rStyle w:val="fontstyle01"/>
          <w:color w:val="000000" w:themeColor="text1"/>
        </w:rPr>
      </w:pPr>
      <w:r w:rsidRPr="00C85F13">
        <w:rPr>
          <w:rStyle w:val="fontstyle01"/>
          <w:color w:val="000000" w:themeColor="text1"/>
        </w:rPr>
        <w:t>- 100% các</w:t>
      </w:r>
      <w:r w:rsidR="00A95E40">
        <w:rPr>
          <w:rStyle w:val="fontstyle01"/>
          <w:color w:val="000000" w:themeColor="text1"/>
          <w:lang w:val="vi-VN"/>
        </w:rPr>
        <w:t xml:space="preserve"> khoản thu được thực hiện bằng hình thức</w:t>
      </w:r>
      <w:r w:rsidRPr="00C85F13">
        <w:rPr>
          <w:rStyle w:val="fontstyle01"/>
          <w:color w:val="000000" w:themeColor="text1"/>
        </w:rPr>
        <w:t xml:space="preserve"> thanh toán không dùng tiền mặt.</w:t>
      </w:r>
    </w:p>
    <w:p w:rsidR="00EE0FE0" w:rsidRDefault="00EE0FE0" w:rsidP="00EE0FE0">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b/>
          <w:color w:val="000000" w:themeColor="text1"/>
          <w:spacing w:val="-2"/>
          <w:sz w:val="28"/>
          <w:szCs w:val="28"/>
        </w:rPr>
      </w:pPr>
      <w:r w:rsidRPr="00C85F13">
        <w:rPr>
          <w:rFonts w:ascii="Times New Roman" w:eastAsia="Times" w:hAnsi="Times New Roman" w:cs="Times New Roman"/>
          <w:b/>
          <w:color w:val="000000" w:themeColor="text1"/>
          <w:spacing w:val="-2"/>
          <w:sz w:val="28"/>
          <w:szCs w:val="28"/>
        </w:rPr>
        <w:t>II. NHIỆM VỤ, GIẢI PHÁP</w:t>
      </w:r>
    </w:p>
    <w:p w:rsidR="00085081" w:rsidRDefault="00085081" w:rsidP="00085081">
      <w:pPr>
        <w:spacing w:before="20" w:line="264" w:lineRule="auto"/>
        <w:ind w:firstLine="720"/>
        <w:jc w:val="both"/>
        <w:rPr>
          <w:rStyle w:val="fontstyle01"/>
          <w:b/>
          <w:color w:val="000000" w:themeColor="text1"/>
        </w:rPr>
      </w:pPr>
      <w:r w:rsidRPr="00C85F13">
        <w:rPr>
          <w:rStyle w:val="fontstyle01"/>
          <w:b/>
          <w:color w:val="000000" w:themeColor="text1"/>
        </w:rPr>
        <w:t>1. Tăng cường công tác lãnh đạo, chỉ đạo, điều hành, xây dựng thể chế; kiểm tra, giám sát hoạt động chuyển đổi số</w:t>
      </w:r>
    </w:p>
    <w:p w:rsidR="00085081" w:rsidRPr="00C85F13" w:rsidRDefault="00085081" w:rsidP="00085081">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Xây dựng, kiện toàn bộ phận phụ trách công nghệ thông tin, chuyển đổi số và thống kê giáo dục.</w:t>
      </w:r>
    </w:p>
    <w:p w:rsidR="00085081" w:rsidRPr="00C85F13" w:rsidRDefault="00085081" w:rsidP="00085081">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Ban hành và công khai Kế hoạch ứng dụng CNTT, chuyển đổi số của </w:t>
      </w:r>
      <w:r>
        <w:rPr>
          <w:rStyle w:val="fontstyle01"/>
          <w:color w:val="000000" w:themeColor="text1"/>
        </w:rPr>
        <w:t>nhà</w:t>
      </w:r>
      <w:r>
        <w:rPr>
          <w:rStyle w:val="fontstyle01"/>
          <w:color w:val="000000" w:themeColor="text1"/>
          <w:lang w:val="vi-VN"/>
        </w:rPr>
        <w:t xml:space="preserve"> trường</w:t>
      </w:r>
      <w:r w:rsidRPr="00C85F13">
        <w:rPr>
          <w:rStyle w:val="fontstyle01"/>
          <w:color w:val="000000" w:themeColor="text1"/>
        </w:rPr>
        <w:t xml:space="preserve"> từ đầu năm học. Kế hoạch thể hiện mục tiêu, nhiệm vụ để cải thiện công tác chuyển đổi số trong dạy, học, kiểm tra đánh giá và trong quản trị, phù hợp với quy định hiện hành, hướng dẫn của Sở GDĐT, của cơ quan quản lý trực tiếp, đảm bảo tính thiết thực, phù hợp với nhu cầu và khả năng của </w:t>
      </w:r>
      <w:r>
        <w:rPr>
          <w:rStyle w:val="fontstyle01"/>
          <w:color w:val="000000" w:themeColor="text1"/>
        </w:rPr>
        <w:t>nhà</w:t>
      </w:r>
      <w:r>
        <w:rPr>
          <w:rStyle w:val="fontstyle01"/>
          <w:color w:val="000000" w:themeColor="text1"/>
          <w:lang w:val="vi-VN"/>
        </w:rPr>
        <w:t xml:space="preserve"> trường</w:t>
      </w:r>
      <w:r w:rsidRPr="00C85F13">
        <w:rPr>
          <w:rStyle w:val="fontstyle01"/>
          <w:color w:val="000000" w:themeColor="text1"/>
        </w:rPr>
        <w:t>.</w:t>
      </w:r>
    </w:p>
    <w:p w:rsidR="00085081" w:rsidRPr="00C85F13" w:rsidRDefault="00085081" w:rsidP="00085081">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lastRenderedPageBreak/>
        <w:t xml:space="preserve">- Rà soát, xây dựng, hoàn thiện và ban hành các văn bản về chuyển đổi số theo chỉ đạo, hướng dẫn của cơ quan quản lý cấp trên, các quy chế quản lý, vận hành và khai thác sử dụng, phân công cụ thể trách nhiệm (giao trách nhiệm cụ thể </w:t>
      </w:r>
      <w:r w:rsidR="00DC3E95">
        <w:rPr>
          <w:rStyle w:val="fontstyle01"/>
          <w:color w:val="000000" w:themeColor="text1"/>
        </w:rPr>
        <w:t xml:space="preserve">các </w:t>
      </w:r>
      <w:r w:rsidRPr="00C85F13">
        <w:rPr>
          <w:rStyle w:val="fontstyle01"/>
          <w:color w:val="000000" w:themeColor="text1"/>
        </w:rPr>
        <w:t xml:space="preserve">bộ phận/ cá nhân) về quản lý và khai thác sử dụng dữ liệu, đảm bảo tuân thủ các quy định nhà nước về an ninh mạng, thông tin cá nhân, quy định về sở hữu dữ liệu và các quy định pháp luật khác đối với các hệ thống công nghệ thông tin, cơ sở dữ liệu, các phần mềm, ứng dụng đang triển khai tại đơn vị như: các hệ thống mạng; các phòng học và trang thiết bị về CNTT; cổng thông tin điện tử; hệ thống quản lý văn bản điều hành; phần mềm dạy học trực tuyến; phần mềm </w:t>
      </w:r>
      <w:r w:rsidRPr="004A7727">
        <w:rPr>
          <w:rStyle w:val="fontstyle01"/>
          <w:color w:val="000000" w:themeColor="text1"/>
          <w:spacing w:val="-10"/>
        </w:rPr>
        <w:t>quản lý, quản trị nhà trường; các hệ thống cơ sở dữ liệu và các hệ thống phần mềm khác.</w:t>
      </w:r>
    </w:p>
    <w:p w:rsidR="00085081" w:rsidRDefault="00085081" w:rsidP="00085081">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spacing w:val="-4"/>
        </w:rPr>
      </w:pPr>
      <w:r w:rsidRPr="00C85F13">
        <w:rPr>
          <w:rStyle w:val="fontstyle01"/>
          <w:color w:val="000000" w:themeColor="text1"/>
          <w:spacing w:val="-4"/>
        </w:rPr>
        <w:t>- Triển khai, tổ chức tự đánh giá mức độ chuyển đổi số theo Bộ chỉ số đánh giá mức độ chuyển đổi số của cơ sở giáo dục theo hướng dẫn của Bộ GDĐT</w:t>
      </w:r>
      <w:r w:rsidRPr="00C85F13">
        <w:rPr>
          <w:rStyle w:val="fontstyle01"/>
          <w:color w:val="000000" w:themeColor="text1"/>
          <w:spacing w:val="-4"/>
          <w:vertAlign w:val="superscript"/>
        </w:rPr>
        <w:footnoteReference w:id="2"/>
      </w:r>
      <w:r w:rsidRPr="00C85F13">
        <w:rPr>
          <w:rStyle w:val="fontstyle01"/>
          <w:color w:val="000000" w:themeColor="text1"/>
          <w:spacing w:val="-4"/>
        </w:rPr>
        <w:t xml:space="preserve"> và của Sở GDĐT, đảm bảo đạt mức độ chuyển đổi số tối thiểu ở mức độ 2 theo quy định.</w:t>
      </w:r>
    </w:p>
    <w:p w:rsidR="00085081" w:rsidRPr="00C85F13" w:rsidRDefault="00085081" w:rsidP="00085081">
      <w:pPr>
        <w:spacing w:before="20" w:line="264" w:lineRule="auto"/>
        <w:ind w:firstLine="720"/>
        <w:jc w:val="both"/>
        <w:rPr>
          <w:rStyle w:val="fontstyle01"/>
          <w:b/>
          <w:color w:val="000000" w:themeColor="text1"/>
        </w:rPr>
      </w:pPr>
      <w:r w:rsidRPr="00C85F13">
        <w:rPr>
          <w:rStyle w:val="fontstyle01"/>
          <w:b/>
          <w:color w:val="000000" w:themeColor="text1"/>
        </w:rPr>
        <w:t>2. Đảm bảo điều kiện về hạ tầng số, an toàn thông tin mạng</w:t>
      </w:r>
    </w:p>
    <w:p w:rsidR="004A7727" w:rsidRPr="00C85F13" w:rsidRDefault="00085081" w:rsidP="004A7727">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Đối chiếu với các quy định về mức độ chuyển đổi số của các cơ sở giáo dục, </w:t>
      </w:r>
      <w:r>
        <w:rPr>
          <w:rStyle w:val="fontstyle01"/>
          <w:color w:val="000000" w:themeColor="text1"/>
        </w:rPr>
        <w:t>nhà</w:t>
      </w:r>
      <w:r>
        <w:rPr>
          <w:rStyle w:val="fontstyle01"/>
          <w:color w:val="000000" w:themeColor="text1"/>
          <w:lang w:val="vi-VN"/>
        </w:rPr>
        <w:t xml:space="preserve"> trường </w:t>
      </w:r>
      <w:r w:rsidRPr="00C85F13">
        <w:rPr>
          <w:rStyle w:val="fontstyle01"/>
          <w:color w:val="000000" w:themeColor="text1"/>
        </w:rPr>
        <w:t>kiểm tra, rà soát, đánh giá hiện trạng, đề xuất nhu cầu các điều kiện hạ tầng, cơ sở vật chất, trang thiết bị CNTT, các hệ thống thông tin, phần mềm, nhân lực, kinh phí… để triển khai hiệu quả công tác công nghệ thông tin, chuyển đổi số phục vụ công tác quản lý điều hành và tổ chức dạ</w:t>
      </w:r>
      <w:r>
        <w:rPr>
          <w:rStyle w:val="fontstyle01"/>
          <w:color w:val="000000" w:themeColor="text1"/>
        </w:rPr>
        <w:t>y</w:t>
      </w:r>
      <w:r w:rsidRPr="00C85F13">
        <w:rPr>
          <w:rStyle w:val="fontstyle01"/>
          <w:color w:val="000000" w:themeColor="text1"/>
        </w:rPr>
        <w:t xml:space="preserve"> học báo cáo về cơ quan quản lý trực tiếp.</w:t>
      </w:r>
    </w:p>
    <w:p w:rsidR="00085081" w:rsidRPr="00C85F13" w:rsidRDefault="00085081" w:rsidP="00085081">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Rà soát công tác bảo đảm an ninh, an toàn hệ thống và triển khai áp dụng các biện pháp kỹ thuật cần thiết đối với các hệ thống thông tin, cơ sở dữ liệu, phần mềm thuộc phạm vi quản lý; thường xuyên kiểm tra, bảo trì, nâng cấp hệ thống nhằm kịp thời phát hiện và khắc phục các lỗ hổng về kỹ thuật, tránh nguy cơ không bảo đảm an ninh, an toàn hệ thống dẫn tới lộ, mất dữ liệu cá nhân. Đối với các đơn vị sử dụng dịch vụ của doanh nghiệp trong việc duy trì, vận hành các hệ thống thông tin, cơ sở dữ liệu, phần mềm cần thực hiện rà soát nhằm bảo đảm nguyên tắc dữ liệu thuộc phạm vi quản lý của đơn vị phải thuộc quyền quản lý, kiểm soát của đơn vị; không để doanh nghiệp tiếp cận dữ liệu (trong đó có dữ liệu cá nhân) khi chưa có sự cho phép của đơn vị quản lý.</w:t>
      </w:r>
    </w:p>
    <w:p w:rsidR="00085081" w:rsidRPr="00C85F13" w:rsidRDefault="00085081" w:rsidP="00085081">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Đối với việc quản lý, khai thác sử dụng các hệ thống thông tin, cơ sở dữ liệu, phần mềm t</w:t>
      </w:r>
      <w:r>
        <w:rPr>
          <w:rStyle w:val="fontstyle01"/>
          <w:color w:val="000000" w:themeColor="text1"/>
        </w:rPr>
        <w:t>rong</w:t>
      </w:r>
      <w:r>
        <w:rPr>
          <w:rStyle w:val="fontstyle01"/>
          <w:color w:val="000000" w:themeColor="text1"/>
          <w:lang w:val="vi-VN"/>
        </w:rPr>
        <w:t xml:space="preserve"> nhà trường</w:t>
      </w:r>
      <w:r w:rsidRPr="00C85F13">
        <w:rPr>
          <w:rStyle w:val="fontstyle01"/>
          <w:color w:val="000000" w:themeColor="text1"/>
        </w:rPr>
        <w:t>: Quy định rõ trách nhiệm về bảo vệ tài khoản, an toàn thông tin mạng, quy định về bảo vệ dữ liệu cá nhân; đặc biệt quan tâm tới quản lý tài khoản truy cập: không dùng chung tài khoản, đặt mật khẩu có độ phức tạp cần thiết, thường xuyên phải thay đổi mật khẩu sử dụng.</w:t>
      </w:r>
    </w:p>
    <w:p w:rsidR="00085081" w:rsidRDefault="00085081" w:rsidP="00DC3E95">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Đối với việc quản lý, sử dụng máy tính và các trang thiết bị CNTT khác </w:t>
      </w:r>
      <w:r>
        <w:rPr>
          <w:rStyle w:val="fontstyle01"/>
          <w:color w:val="000000" w:themeColor="text1"/>
        </w:rPr>
        <w:t>nhà</w:t>
      </w:r>
      <w:r>
        <w:rPr>
          <w:rStyle w:val="fontstyle01"/>
          <w:color w:val="000000" w:themeColor="text1"/>
          <w:lang w:val="vi-VN"/>
        </w:rPr>
        <w:t xml:space="preserve"> trường đã </w:t>
      </w:r>
      <w:r w:rsidRPr="00C85F13">
        <w:rPr>
          <w:rStyle w:val="fontstyle01"/>
          <w:color w:val="000000" w:themeColor="text1"/>
        </w:rPr>
        <w:t>cài đặt các phần mềm có bản quyền, cài đặt và thường xuyên cập</w:t>
      </w:r>
      <w:r w:rsidR="00DC3E95">
        <w:rPr>
          <w:rStyle w:val="fontstyle01"/>
          <w:color w:val="000000" w:themeColor="text1"/>
        </w:rPr>
        <w:t xml:space="preserve"> </w:t>
      </w:r>
      <w:r w:rsidRPr="00C85F13">
        <w:rPr>
          <w:rStyle w:val="fontstyle01"/>
          <w:color w:val="000000" w:themeColor="text1"/>
        </w:rPr>
        <w:lastRenderedPageBreak/>
        <w:t>nhật phiên bản mới nhất, thường xuyên sử dụng phần mềm diệt virus để kiểm tra máy tính, cảnh giác và kiểm tra các tệp tin, các đường link gửi qua thư điện tử, từ tài khoản mạng không rõ nguồn gốc và tải trên mạng về trước khi kích hoạt, sử dụng; tắt chế độ tự động mở, chạy các tập tin đính kèm theo thư điện tử, bật các tính năng của thiết bị tường lửa, thường xuyên sao lưu các dữ liệu cần thiết và các biện pháp kỹ thuật khác.</w:t>
      </w:r>
    </w:p>
    <w:p w:rsidR="00085081" w:rsidRPr="00EC08CF" w:rsidRDefault="00085081" w:rsidP="00085081">
      <w:pPr>
        <w:pStyle w:val="Heading3"/>
        <w:spacing w:before="20" w:line="264" w:lineRule="auto"/>
        <w:ind w:firstLine="720"/>
        <w:jc w:val="both"/>
        <w:rPr>
          <w:rFonts w:ascii="Times New Roman" w:hAnsi="Times New Roman" w:cs="Times New Roman"/>
          <w:b/>
          <w:color w:val="000000" w:themeColor="text1"/>
          <w:sz w:val="28"/>
          <w:lang w:val="vi-VN"/>
        </w:rPr>
      </w:pPr>
      <w:r w:rsidRPr="00EC08CF">
        <w:rPr>
          <w:rFonts w:ascii="Times New Roman" w:hAnsi="Times New Roman" w:cs="Times New Roman"/>
          <w:b/>
          <w:color w:val="000000" w:themeColor="text1"/>
          <w:sz w:val="28"/>
        </w:rPr>
        <w:t>3. Phổ cập tri thức về chuyển đổi số, kỹ năng số cho cán bộ</w:t>
      </w:r>
      <w:r w:rsidR="001C4BDB" w:rsidRPr="00EC08CF">
        <w:rPr>
          <w:rFonts w:ascii="Times New Roman" w:hAnsi="Times New Roman" w:cs="Times New Roman"/>
          <w:b/>
          <w:color w:val="000000" w:themeColor="text1"/>
          <w:sz w:val="28"/>
          <w:lang w:val="vi-VN"/>
        </w:rPr>
        <w:t xml:space="preserve"> quản lý, giáo viên trong nhà trường</w:t>
      </w:r>
    </w:p>
    <w:p w:rsidR="001C4BDB" w:rsidRPr="001C4BDB" w:rsidRDefault="001C4BDB" w:rsidP="00EC08CF">
      <w:pPr>
        <w:jc w:val="both"/>
        <w:rPr>
          <w:rFonts w:ascii="Times New Roman" w:hAnsi="Times New Roman" w:cs="Times New Roman"/>
          <w:sz w:val="28"/>
          <w:lang w:val="vi-VN"/>
        </w:rPr>
      </w:pPr>
      <w:r>
        <w:rPr>
          <w:lang w:val="vi-VN"/>
        </w:rPr>
        <w:tab/>
      </w:r>
      <w:r w:rsidRPr="001C4BDB">
        <w:rPr>
          <w:rFonts w:ascii="Times New Roman" w:hAnsi="Times New Roman" w:cs="Times New Roman"/>
          <w:sz w:val="28"/>
          <w:lang w:val="vi-VN"/>
        </w:rPr>
        <w:t xml:space="preserve">- </w:t>
      </w:r>
      <w:r>
        <w:rPr>
          <w:rFonts w:ascii="Times New Roman" w:hAnsi="Times New Roman" w:cs="Times New Roman"/>
          <w:sz w:val="28"/>
          <w:lang w:val="vi-VN"/>
        </w:rPr>
        <w:t xml:space="preserve">Thông báo và tạo điều kiện cho 100% </w:t>
      </w:r>
      <w:r w:rsidR="00EC08CF">
        <w:rPr>
          <w:rFonts w:ascii="Times New Roman" w:hAnsi="Times New Roman" w:cs="Times New Roman"/>
          <w:sz w:val="28"/>
          <w:lang w:val="vi-VN"/>
        </w:rPr>
        <w:t xml:space="preserve">cán bộ, </w:t>
      </w:r>
      <w:r>
        <w:rPr>
          <w:rFonts w:ascii="Times New Roman" w:hAnsi="Times New Roman" w:cs="Times New Roman"/>
          <w:sz w:val="28"/>
          <w:lang w:val="vi-VN"/>
        </w:rPr>
        <w:t>giáo viên trong nhà trường tham gia lớp tập huấn về công nghệ thông tin và trí tuệ nhân tạo (AI)</w:t>
      </w:r>
      <w:r w:rsidR="00EC08CF">
        <w:rPr>
          <w:rFonts w:ascii="Times New Roman" w:hAnsi="Times New Roman" w:cs="Times New Roman"/>
          <w:sz w:val="28"/>
          <w:lang w:val="vi-VN"/>
        </w:rPr>
        <w:t xml:space="preserve"> do Bộ giáo dục và đào tạo phối hợp với Đại học RMIT Việt Nam tổ chức.</w:t>
      </w:r>
    </w:p>
    <w:p w:rsidR="00085081" w:rsidRDefault="00085081" w:rsidP="00EC08CF">
      <w:pPr>
        <w:pStyle w:val="Normal1"/>
        <w:spacing w:before="20" w:line="264" w:lineRule="auto"/>
        <w:ind w:firstLine="720"/>
        <w:jc w:val="both"/>
        <w:rPr>
          <w:rStyle w:val="fontstyle01"/>
          <w:color w:val="000000" w:themeColor="text1"/>
        </w:rPr>
      </w:pPr>
      <w:r w:rsidRPr="00C85F13">
        <w:rPr>
          <w:rFonts w:ascii="Times New Roman" w:eastAsia="Times New Roman" w:hAnsi="Times New Roman" w:cs="Times New Roman"/>
          <w:color w:val="000000" w:themeColor="text1"/>
          <w:sz w:val="28"/>
          <w:szCs w:val="28"/>
        </w:rPr>
        <w:t>- Xây dựng kế hoạch, tổ chức tập huấn, bồi dưỡng cho 100% cán bộ quản lý, giáo viên, nhân viên trong t</w:t>
      </w:r>
      <w:r w:rsidR="00EC08CF">
        <w:rPr>
          <w:rFonts w:ascii="Times New Roman" w:eastAsia="Times New Roman" w:hAnsi="Times New Roman" w:cs="Times New Roman"/>
          <w:color w:val="000000" w:themeColor="text1"/>
          <w:sz w:val="28"/>
          <w:szCs w:val="28"/>
        </w:rPr>
        <w:t>oàn</w:t>
      </w:r>
      <w:r w:rsidR="00EC08CF">
        <w:rPr>
          <w:rFonts w:ascii="Times New Roman" w:eastAsia="Times New Roman" w:hAnsi="Times New Roman" w:cs="Times New Roman"/>
          <w:color w:val="000000" w:themeColor="text1"/>
          <w:sz w:val="28"/>
          <w:szCs w:val="28"/>
          <w:lang w:val="vi-VN"/>
        </w:rPr>
        <w:t xml:space="preserve"> trường</w:t>
      </w:r>
      <w:r w:rsidRPr="00C85F13">
        <w:rPr>
          <w:rFonts w:ascii="Times New Roman" w:eastAsia="Times New Roman" w:hAnsi="Times New Roman" w:cs="Times New Roman"/>
          <w:color w:val="000000" w:themeColor="text1"/>
          <w:sz w:val="28"/>
          <w:szCs w:val="28"/>
        </w:rPr>
        <w:t xml:space="preserve"> kiến thức về chuyển đổi số, kỹ năng số, các nền tảng, dịch vụ số phục vụ công việc. </w:t>
      </w:r>
      <w:r w:rsidRPr="00C85F13">
        <w:rPr>
          <w:rStyle w:val="fontstyle01"/>
          <w:color w:val="000000" w:themeColor="text1"/>
        </w:rPr>
        <w:t>Ưu tiên bồi dưỡng các nội dung gắn với thực tế công việc như: ứng dụng các phần mềm dạy học, xây dựng học liệu số, bài giảng điện tử, ứng dụng trí tuệ nhân tạo vào công tác quản lí và hoạt động dạy, học.</w:t>
      </w:r>
    </w:p>
    <w:p w:rsidR="00EC08CF" w:rsidRPr="00C85F13" w:rsidRDefault="00EC08CF" w:rsidP="00EC08CF">
      <w:pPr>
        <w:spacing w:before="20" w:line="264" w:lineRule="auto"/>
        <w:ind w:firstLine="720"/>
        <w:jc w:val="both"/>
        <w:rPr>
          <w:rStyle w:val="fontstyle01"/>
          <w:b/>
          <w:color w:val="000000" w:themeColor="text1"/>
        </w:rPr>
      </w:pPr>
      <w:r w:rsidRPr="00C85F13">
        <w:rPr>
          <w:rStyle w:val="fontstyle01"/>
          <w:b/>
          <w:color w:val="000000" w:themeColor="text1"/>
        </w:rPr>
        <w:t>4. Phát triển dữ liệu số</w:t>
      </w:r>
    </w:p>
    <w:p w:rsidR="00EC08CF" w:rsidRPr="00C85F13" w:rsidRDefault="00EC08CF" w:rsidP="00EC08CF">
      <w:pPr>
        <w:spacing w:before="20" w:line="264" w:lineRule="auto"/>
        <w:ind w:firstLine="720"/>
        <w:jc w:val="both"/>
        <w:rPr>
          <w:rStyle w:val="fontstyle01"/>
          <w:color w:val="000000" w:themeColor="text1"/>
        </w:rPr>
      </w:pPr>
      <w:r w:rsidRPr="00C85F13">
        <w:rPr>
          <w:rStyle w:val="fontstyle01"/>
          <w:color w:val="000000" w:themeColor="text1"/>
        </w:rPr>
        <w:t>- Tiếp tục triển khai các phần mềm phục vụ công tác quản lý, tổ chức dạy, học, hỗ trợ kiểm tra, đánh giá tại đơn vị, phần mềm có khả năng kết nối liên thông, trao đổi dữ liệu được với các hệ thống cơ sở dữ liệu ngành giáo dục và tuân thủ các quy định của pháp luật về sở hữu dữ liệu, bảo vệ an toàn thông tin cá nhân.</w:t>
      </w:r>
    </w:p>
    <w:p w:rsidR="00EC08CF" w:rsidRPr="00C85F13" w:rsidRDefault="00EC08CF" w:rsidP="00EC08CF">
      <w:pPr>
        <w:spacing w:before="20" w:line="264" w:lineRule="auto"/>
        <w:ind w:firstLine="720"/>
        <w:jc w:val="both"/>
        <w:rPr>
          <w:rStyle w:val="fontstyle01"/>
          <w:color w:val="000000" w:themeColor="text1"/>
        </w:rPr>
      </w:pPr>
      <w:r w:rsidRPr="00C85F13">
        <w:rPr>
          <w:rStyle w:val="fontstyle01"/>
          <w:color w:val="000000" w:themeColor="text1"/>
        </w:rPr>
        <w:t>- Tiếp tục triển khai hệ thống cơ sở dữ liệu ngành giáo dục, hệ thống thông tin phổ cập giáo dục xóa mù chữ và các hệ thống thông tin khác của Bộ GDĐT, Sở GDĐT, kết nối với các cơ sở dữ liệu ngành của Bộ GDĐT và các hệ thống khác nhằm nâng cao tiện ích và hiệu quả cho công tác quản lý giáo dục.</w:t>
      </w:r>
    </w:p>
    <w:p w:rsidR="00EC08CF" w:rsidRDefault="00EC08CF" w:rsidP="00EC08CF">
      <w:pPr>
        <w:spacing w:before="20" w:line="264" w:lineRule="auto"/>
        <w:ind w:firstLine="720"/>
        <w:jc w:val="both"/>
        <w:rPr>
          <w:rStyle w:val="fontstyle01"/>
          <w:color w:val="000000" w:themeColor="text1"/>
          <w:lang w:val="vi-VN"/>
        </w:rPr>
      </w:pPr>
      <w:r w:rsidRPr="00C85F13">
        <w:rPr>
          <w:rStyle w:val="fontstyle01"/>
          <w:color w:val="000000" w:themeColor="text1"/>
        </w:rPr>
        <w:t>- Tổ chức cập nhật dữ liệu trên các hệ thống phần mềm và trên cơ sở dữ liệu ngành giáo dục đảm bảo cung cấp thông tin đầy đủ, chính xác, kịp thời, đồng nhất, đúng quy trình theo yêu cầu của Sở GDĐT và Bộ GDĐT. Thực hiện nghiêm túc chế độ báo cáo thống kê giáo dục định kỳ đối với giáo dục mầ</w:t>
      </w:r>
      <w:r>
        <w:rPr>
          <w:rStyle w:val="fontstyle01"/>
          <w:color w:val="000000" w:themeColor="text1"/>
        </w:rPr>
        <w:t>m non</w:t>
      </w:r>
      <w:r>
        <w:rPr>
          <w:rStyle w:val="fontstyle01"/>
          <w:color w:val="000000" w:themeColor="text1"/>
          <w:lang w:val="vi-VN"/>
        </w:rPr>
        <w:t>.</w:t>
      </w:r>
    </w:p>
    <w:p w:rsidR="00EC08CF" w:rsidRDefault="00EC08CF" w:rsidP="00EC08CF">
      <w:pPr>
        <w:spacing w:before="20" w:line="264" w:lineRule="auto"/>
        <w:ind w:firstLine="720"/>
        <w:jc w:val="both"/>
        <w:rPr>
          <w:rStyle w:val="fontstyle01"/>
          <w:color w:val="000000" w:themeColor="text1"/>
        </w:rPr>
      </w:pPr>
      <w:r w:rsidRPr="00C85F13">
        <w:rPr>
          <w:rStyle w:val="fontstyle01"/>
          <w:color w:val="000000" w:themeColor="text1"/>
        </w:rPr>
        <w:t>- Xây dựng và triển khai Kho học liệu s</w:t>
      </w:r>
      <w:r>
        <w:rPr>
          <w:rStyle w:val="fontstyle01"/>
          <w:color w:val="000000" w:themeColor="text1"/>
        </w:rPr>
        <w:t>ố</w:t>
      </w:r>
      <w:r>
        <w:rPr>
          <w:rStyle w:val="fontstyle01"/>
          <w:color w:val="000000" w:themeColor="text1"/>
          <w:lang w:val="vi-VN"/>
        </w:rPr>
        <w:t xml:space="preserve"> của nhà trường kết nối với kho học liệu số </w:t>
      </w:r>
      <w:r w:rsidRPr="00C85F13">
        <w:rPr>
          <w:rStyle w:val="fontstyle01"/>
          <w:color w:val="000000" w:themeColor="text1"/>
        </w:rPr>
        <w:t xml:space="preserve">dùng chung toàn ngành. </w:t>
      </w:r>
    </w:p>
    <w:p w:rsidR="00EC08CF" w:rsidRPr="00C85F13" w:rsidRDefault="00EC08CF" w:rsidP="00EC08CF">
      <w:pPr>
        <w:spacing w:before="20" w:line="264" w:lineRule="auto"/>
        <w:ind w:firstLine="720"/>
        <w:jc w:val="both"/>
        <w:rPr>
          <w:rStyle w:val="fontstyle01"/>
          <w:b/>
          <w:color w:val="000000" w:themeColor="text1"/>
        </w:rPr>
      </w:pPr>
      <w:r w:rsidRPr="00C85F13">
        <w:rPr>
          <w:rStyle w:val="fontstyle01"/>
          <w:b/>
          <w:color w:val="000000" w:themeColor="text1"/>
        </w:rPr>
        <w:t>5. Chính quyền số, Kinh tế số, Xã hội số</w:t>
      </w:r>
    </w:p>
    <w:p w:rsidR="00EC08CF" w:rsidRDefault="00EC08CF" w:rsidP="00EC08CF">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Tiếp tục triển khai các nhiệm vụ của Đề án 06, nhiệm vụ cải cách hành chính và các dịch vụ công trực tuyến ngành giáo dục đáp ứng các mục tiêu chung của tỉ</w:t>
      </w:r>
      <w:r>
        <w:rPr>
          <w:rStyle w:val="fontstyle01"/>
          <w:color w:val="000000" w:themeColor="text1"/>
        </w:rPr>
        <w:t>nh.</w:t>
      </w:r>
    </w:p>
    <w:p w:rsidR="00EC08CF" w:rsidRPr="00C85F13" w:rsidRDefault="00EC08CF" w:rsidP="00EC08CF">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Pr>
          <w:rStyle w:val="fontstyle01"/>
          <w:color w:val="000000" w:themeColor="text1"/>
        </w:rPr>
        <w:t>Nhà</w:t>
      </w:r>
      <w:r>
        <w:rPr>
          <w:rStyle w:val="fontstyle01"/>
          <w:color w:val="000000" w:themeColor="text1"/>
          <w:lang w:val="vi-VN"/>
        </w:rPr>
        <w:t xml:space="preserve"> trường đã </w:t>
      </w:r>
      <w:r w:rsidRPr="00C85F13">
        <w:rPr>
          <w:rStyle w:val="fontstyle01"/>
          <w:color w:val="000000" w:themeColor="text1"/>
        </w:rPr>
        <w:t xml:space="preserve">triển khai thu học phí và các khoản thu dịch vụ giáo dục </w:t>
      </w:r>
      <w:r w:rsidRPr="00C85F13">
        <w:rPr>
          <w:rStyle w:val="fontstyle01"/>
          <w:color w:val="000000" w:themeColor="text1"/>
        </w:rPr>
        <w:lastRenderedPageBreak/>
        <w:t>theo phương thức thanh toán không dùng tiền mặt.</w:t>
      </w:r>
    </w:p>
    <w:p w:rsidR="00EC08CF" w:rsidRPr="00C85F13" w:rsidRDefault="00EC08CF" w:rsidP="00EC08CF">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Tiếp tục triển khai sử dụng các ứng dụng trong nội bộ góp phần tiết kiệm thời gian, chi phí hoạt động, đổi mới phương thức làm việc: Hệ thống Quản lý văn bản và điều hành; Hệ thống thư điện tử công vụ; Cổng thông tin điện tử; Quản lý hồ sơ sổ sách giáo dục; Dịch vụ, ứng dụng kết nối giữa gia đình và nhà trường…</w:t>
      </w:r>
    </w:p>
    <w:p w:rsidR="00EC08CF" w:rsidRPr="00C85F13" w:rsidRDefault="00EC08CF" w:rsidP="00EC08CF">
      <w:pPr>
        <w:pStyle w:val="NormalWeb"/>
        <w:spacing w:before="20" w:beforeAutospacing="0" w:after="0" w:afterAutospacing="0" w:line="264" w:lineRule="auto"/>
        <w:ind w:firstLine="567"/>
        <w:jc w:val="both"/>
        <w:rPr>
          <w:rStyle w:val="fontstyle01"/>
          <w:b/>
          <w:color w:val="000000" w:themeColor="text1"/>
        </w:rPr>
      </w:pPr>
      <w:r w:rsidRPr="00C85F13">
        <w:rPr>
          <w:rStyle w:val="fontstyle01"/>
          <w:b/>
          <w:color w:val="000000" w:themeColor="text1"/>
        </w:rPr>
        <w:t>6. Nâng cao nhận thức, tuyên truyền, truyền thông và các giải pháp khác</w:t>
      </w:r>
      <w:r w:rsidRPr="00C85F13">
        <w:rPr>
          <w:b/>
          <w:bCs/>
          <w:color w:val="000000" w:themeColor="text1"/>
          <w:sz w:val="28"/>
          <w:szCs w:val="28"/>
        </w:rPr>
        <w:br/>
      </w:r>
      <w:r w:rsidRPr="00C85F13">
        <w:rPr>
          <w:rStyle w:val="fontstyle01"/>
          <w:b/>
          <w:color w:val="000000" w:themeColor="text1"/>
        </w:rPr>
        <w:t>đẩy mạnh chuyển đổi số, đảm bảo an toàn thông tin</w:t>
      </w:r>
    </w:p>
    <w:p w:rsidR="00EC08CF" w:rsidRPr="00C85F13" w:rsidRDefault="00EC08CF" w:rsidP="00EC08CF">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Pr="00C85F13">
        <w:rPr>
          <w:rStyle w:val="fontstyle01"/>
          <w:color w:val="000000" w:themeColor="text1"/>
          <w:spacing w:val="-4"/>
        </w:rPr>
        <w:t>Đẩy mạnh công tác tuyên truyền nâng cao nhận thức cho cán bộ quản lý và đội ng</w:t>
      </w:r>
      <w:r>
        <w:rPr>
          <w:rStyle w:val="fontstyle01"/>
          <w:color w:val="000000" w:themeColor="text1"/>
          <w:spacing w:val="-4"/>
        </w:rPr>
        <w:t>ũ</w:t>
      </w:r>
      <w:r>
        <w:rPr>
          <w:rStyle w:val="fontstyle01"/>
          <w:color w:val="000000" w:themeColor="text1"/>
          <w:spacing w:val="-4"/>
          <w:lang w:val="vi-VN"/>
        </w:rPr>
        <w:t xml:space="preserve"> giáo viên, nhân viên </w:t>
      </w:r>
      <w:r w:rsidRPr="00C85F13">
        <w:rPr>
          <w:rStyle w:val="fontstyle01"/>
          <w:color w:val="000000" w:themeColor="text1"/>
          <w:spacing w:val="-4"/>
        </w:rPr>
        <w:t>về vai trò và kết quả của ứng dụng công nghệ thông tin, chuyển đổi số trong các hoạt động giáo dục; phổ biến và tuyên truyền về ý thức bảo vệ dữ liệu cá nhân, kỹ năng sử dụng thiết bị số và tham gia môi trường số an toàn.</w:t>
      </w:r>
    </w:p>
    <w:p w:rsidR="00EC08CF" w:rsidRPr="00EC08CF" w:rsidRDefault="00EC08CF" w:rsidP="00EC08CF">
      <w:pPr>
        <w:spacing w:before="20" w:line="264" w:lineRule="auto"/>
        <w:ind w:firstLine="720"/>
        <w:jc w:val="both"/>
        <w:rPr>
          <w:rFonts w:ascii="Times New Roman" w:eastAsia="Times New Roman" w:hAnsi="Times New Roman" w:cs="Times New Roman"/>
          <w:color w:val="000000" w:themeColor="text1"/>
          <w:sz w:val="28"/>
          <w:szCs w:val="28"/>
          <w:lang w:val="vi-VN"/>
        </w:rPr>
      </w:pPr>
      <w:r w:rsidRPr="00C85F13">
        <w:rPr>
          <w:rStyle w:val="fontstyle01"/>
          <w:color w:val="000000" w:themeColor="text1"/>
        </w:rPr>
        <w:t xml:space="preserve">- Thường xuyên cập nhật, phổ biến, quán triệt các văn bản chỉ đạo, hướng dẫn liên quan tổ chức thực hiện nhiệm vụ công nghệ thông tin, chuyển đổi số, công tác thống kê giáo dục, bảo vệ dữ liệu cá nhân và an toàn thông </w:t>
      </w:r>
      <w:r>
        <w:rPr>
          <w:rStyle w:val="fontstyle01"/>
          <w:color w:val="000000" w:themeColor="text1"/>
        </w:rPr>
        <w:t>tin</w:t>
      </w:r>
      <w:r>
        <w:rPr>
          <w:rStyle w:val="fontstyle01"/>
          <w:color w:val="000000" w:themeColor="text1"/>
          <w:lang w:val="vi-VN"/>
        </w:rPr>
        <w:t>. Nhà trường</w:t>
      </w:r>
      <w:r w:rsidRPr="00C85F13">
        <w:rPr>
          <w:rStyle w:val="fontstyle01"/>
          <w:color w:val="000000" w:themeColor="text1"/>
        </w:rPr>
        <w:t xml:space="preserve"> có</w:t>
      </w:r>
      <w:r>
        <w:rPr>
          <w:rStyle w:val="fontstyle01"/>
          <w:color w:val="000000" w:themeColor="text1"/>
          <w:lang w:val="vi-VN"/>
        </w:rPr>
        <w:t xml:space="preserve"> trang Wedside có</w:t>
      </w:r>
      <w:r w:rsidRPr="00C85F13">
        <w:rPr>
          <w:rStyle w:val="fontstyle01"/>
          <w:color w:val="000000" w:themeColor="text1"/>
        </w:rPr>
        <w:t xml:space="preserve"> chuyên mục và duy trì cập nhật thường xuyên tin, bài tuyên truyền, phổ biến về chuyển đổi số, Đề án 06 trên trang thông tin điện tử của </w:t>
      </w:r>
      <w:r>
        <w:rPr>
          <w:rStyle w:val="fontstyle01"/>
          <w:color w:val="000000" w:themeColor="text1"/>
        </w:rPr>
        <w:t>nhà</w:t>
      </w:r>
      <w:r>
        <w:rPr>
          <w:rStyle w:val="fontstyle01"/>
          <w:color w:val="000000" w:themeColor="text1"/>
          <w:lang w:val="vi-VN"/>
        </w:rPr>
        <w:t xml:space="preserve"> </w:t>
      </w:r>
      <w:r>
        <w:rPr>
          <w:rStyle w:val="fontstyle01"/>
          <w:color w:val="000000" w:themeColor="text1"/>
        </w:rPr>
        <w:t>trường</w:t>
      </w:r>
      <w:r>
        <w:rPr>
          <w:rStyle w:val="fontstyle01"/>
          <w:color w:val="000000" w:themeColor="text1"/>
          <w:lang w:val="vi-VN"/>
        </w:rPr>
        <w:t>.</w:t>
      </w:r>
    </w:p>
    <w:p w:rsidR="00A350C5" w:rsidRPr="00A350C5" w:rsidRDefault="00EC08CF" w:rsidP="00EC08CF">
      <w:pPr>
        <w:pStyle w:val="Normal1"/>
        <w:widowControl w:val="0"/>
        <w:pBdr>
          <w:top w:val="nil"/>
          <w:left w:val="nil"/>
          <w:bottom w:val="nil"/>
          <w:right w:val="nil"/>
          <w:between w:val="nil"/>
        </w:pBdr>
        <w:spacing w:before="20" w:line="264" w:lineRule="auto"/>
        <w:ind w:right="-6" w:firstLine="720"/>
        <w:jc w:val="both"/>
        <w:rPr>
          <w:rFonts w:ascii="Times New Roman" w:eastAsia="Times New Roman" w:hAnsi="Times New Roman" w:cs="Times New Roman"/>
          <w:color w:val="242B2D"/>
          <w:sz w:val="28"/>
          <w:szCs w:val="28"/>
        </w:rPr>
      </w:pPr>
      <w:r w:rsidRPr="00C85F13">
        <w:rPr>
          <w:rStyle w:val="fontstyle01"/>
          <w:color w:val="000000" w:themeColor="text1"/>
        </w:rPr>
        <w:t>- Triển khai các hoạt động hưởng ứng Ngày Chuyển đổi số Quốc gia vào ngày 10 tháng 10 và phong trào “Bình dân học vụ số”.</w:t>
      </w:r>
      <w:r w:rsidRPr="00A350C5">
        <w:rPr>
          <w:rFonts w:ascii="Times New Roman" w:eastAsia="Times New Roman" w:hAnsi="Times New Roman" w:cs="Times New Roman"/>
          <w:color w:val="242B2D"/>
          <w:sz w:val="28"/>
          <w:szCs w:val="28"/>
        </w:rPr>
        <w:t xml:space="preserve"> </w:t>
      </w:r>
      <w:r w:rsidR="00A350C5" w:rsidRPr="00A350C5">
        <w:rPr>
          <w:rFonts w:ascii="Times New Roman" w:eastAsia="Times New Roman" w:hAnsi="Times New Roman" w:cs="Times New Roman"/>
          <w:color w:val="242B2D"/>
          <w:sz w:val="28"/>
          <w:szCs w:val="28"/>
        </w:rPr>
        <w:t>khác nhau để đảm bảo chất lượng và sự ổn định khi sử dụng dịch vụ Internet vào hoạt động quản lý tài chính, chăm sóc, nuôi dưỡng, giáo dục...</w:t>
      </w:r>
    </w:p>
    <w:p w:rsidR="00A350C5" w:rsidRPr="00DC3E95" w:rsidRDefault="00A350C5" w:rsidP="00A350C5">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III. TỔ CHỨC THỰC HIỆN:</w:t>
      </w:r>
    </w:p>
    <w:p w:rsidR="00A350C5" w:rsidRPr="00DC3E95" w:rsidRDefault="00A350C5" w:rsidP="00A350C5">
      <w:pPr>
        <w:spacing w:after="0" w:line="288" w:lineRule="auto"/>
        <w:ind w:firstLine="720"/>
        <w:rPr>
          <w:rFonts w:ascii="Times New Roman" w:eastAsia="Times New Roman" w:hAnsi="Times New Roman" w:cs="Times New Roman"/>
          <w:sz w:val="28"/>
          <w:szCs w:val="28"/>
        </w:rPr>
      </w:pPr>
      <w:r w:rsidRPr="00DC3E95">
        <w:rPr>
          <w:rFonts w:ascii="Times New Roman" w:eastAsia="Times New Roman" w:hAnsi="Times New Roman" w:cs="Times New Roman"/>
          <w:b/>
          <w:bCs/>
          <w:color w:val="242B2D"/>
          <w:sz w:val="28"/>
          <w:szCs w:val="28"/>
          <w:bdr w:val="none" w:sz="0" w:space="0" w:color="auto" w:frame="1"/>
          <w:shd w:val="clear" w:color="auto" w:fill="F9F9F9"/>
        </w:rPr>
        <w:t>1. Đối với nhà trường:</w:t>
      </w:r>
    </w:p>
    <w:p w:rsidR="00A350C5" w:rsidRPr="00DC3E95" w:rsidRDefault="00A350C5" w:rsidP="00A350C5">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 </w:t>
      </w:r>
      <w:r w:rsidRPr="00DC3E95">
        <w:rPr>
          <w:rFonts w:ascii="Times New Roman" w:eastAsia="Times New Roman" w:hAnsi="Times New Roman" w:cs="Times New Roman"/>
          <w:color w:val="242B2D"/>
          <w:sz w:val="28"/>
          <w:szCs w:val="28"/>
        </w:rPr>
        <w:t xml:space="preserve">Ban lãnh đạo xây dựng kế hoạch thực hiện nhiệm vụ CNTT, chuyển đổi </w:t>
      </w:r>
      <w:r w:rsidR="00EC08CF" w:rsidRPr="00DC3E95">
        <w:rPr>
          <w:rFonts w:ascii="Times New Roman" w:eastAsia="Times New Roman" w:hAnsi="Times New Roman" w:cs="Times New Roman"/>
          <w:color w:val="242B2D"/>
          <w:sz w:val="28"/>
          <w:szCs w:val="28"/>
        </w:rPr>
        <w:t>số và thống kế giáo dục năm 2025</w:t>
      </w:r>
      <w:r w:rsidR="00EC08CF" w:rsidRPr="00DC3E95">
        <w:rPr>
          <w:rFonts w:ascii="Times New Roman" w:eastAsia="Times New Roman" w:hAnsi="Times New Roman" w:cs="Times New Roman"/>
          <w:color w:val="242B2D"/>
          <w:sz w:val="28"/>
          <w:szCs w:val="28"/>
          <w:lang w:val="vi-VN"/>
        </w:rPr>
        <w:t xml:space="preserve"> </w:t>
      </w:r>
      <w:r w:rsidRPr="00DC3E95">
        <w:rPr>
          <w:rFonts w:ascii="Times New Roman" w:eastAsia="Times New Roman" w:hAnsi="Times New Roman" w:cs="Times New Roman"/>
          <w:color w:val="242B2D"/>
          <w:sz w:val="28"/>
          <w:szCs w:val="28"/>
        </w:rPr>
        <w:t>-</w:t>
      </w:r>
      <w:r w:rsidR="00EC08CF" w:rsidRPr="00DC3E95">
        <w:rPr>
          <w:rFonts w:ascii="Times New Roman" w:eastAsia="Times New Roman" w:hAnsi="Times New Roman" w:cs="Times New Roman"/>
          <w:color w:val="242B2D"/>
          <w:sz w:val="28"/>
          <w:szCs w:val="28"/>
          <w:lang w:val="vi-VN"/>
        </w:rPr>
        <w:t xml:space="preserve"> </w:t>
      </w:r>
      <w:r w:rsidR="00EC08CF" w:rsidRPr="00DC3E95">
        <w:rPr>
          <w:rFonts w:ascii="Times New Roman" w:eastAsia="Times New Roman" w:hAnsi="Times New Roman" w:cs="Times New Roman"/>
          <w:color w:val="242B2D"/>
          <w:sz w:val="28"/>
          <w:szCs w:val="28"/>
        </w:rPr>
        <w:t>2026</w:t>
      </w:r>
      <w:r w:rsidRPr="00DC3E95">
        <w:rPr>
          <w:rFonts w:ascii="Times New Roman" w:eastAsia="Times New Roman" w:hAnsi="Times New Roman" w:cs="Times New Roman"/>
          <w:color w:val="242B2D"/>
          <w:sz w:val="28"/>
          <w:szCs w:val="28"/>
        </w:rPr>
        <w:t>. Phân công nhiệm vụ cho các thành viên (đính kèm danh sách).</w:t>
      </w:r>
    </w:p>
    <w:p w:rsidR="00A350C5" w:rsidRPr="00DC3E95" w:rsidRDefault="00A350C5" w:rsidP="00A350C5">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Triển khai đến toàn thể CB-GV-NV trong nhà trường.</w:t>
      </w:r>
    </w:p>
    <w:p w:rsidR="00A350C5" w:rsidRPr="00DC3E95" w:rsidRDefault="00A350C5" w:rsidP="00A350C5">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xml:space="preserve">- Tổ chức quán triệt các văn bản quy phạm pháp luật về CNTT tới 100% CB, GV, NV trong nhà trường. Làm tốt công tác tuyên truyền, hướng dẫn để CB,GV, NV khai thác, sử dụng, đóng góp tài nguyên trên các website của Sở, </w:t>
      </w:r>
      <w:r w:rsidR="00EC08CF" w:rsidRPr="00DC3E95">
        <w:rPr>
          <w:rFonts w:ascii="Times New Roman" w:eastAsia="Times New Roman" w:hAnsi="Times New Roman" w:cs="Times New Roman"/>
          <w:color w:val="242B2D"/>
          <w:sz w:val="28"/>
          <w:szCs w:val="28"/>
        </w:rPr>
        <w:t>của</w:t>
      </w:r>
      <w:r w:rsidR="00EC08CF" w:rsidRPr="00DC3E95">
        <w:rPr>
          <w:rFonts w:ascii="Times New Roman" w:eastAsia="Times New Roman" w:hAnsi="Times New Roman" w:cs="Times New Roman"/>
          <w:color w:val="242B2D"/>
          <w:sz w:val="28"/>
          <w:szCs w:val="28"/>
          <w:lang w:val="vi-VN"/>
        </w:rPr>
        <w:t xml:space="preserve"> Phường</w:t>
      </w:r>
      <w:r w:rsidRPr="00DC3E95">
        <w:rPr>
          <w:rFonts w:ascii="Times New Roman" w:eastAsia="Times New Roman" w:hAnsi="Times New Roman" w:cs="Times New Roman"/>
          <w:color w:val="242B2D"/>
          <w:sz w:val="28"/>
          <w:szCs w:val="28"/>
        </w:rPr>
        <w:t>, nhà trường.</w:t>
      </w:r>
    </w:p>
    <w:p w:rsidR="00A350C5" w:rsidRPr="00DC3E95" w:rsidRDefault="00A350C5" w:rsidP="00A350C5">
      <w:pPr>
        <w:shd w:val="clear" w:color="auto" w:fill="F9F9F9"/>
        <w:spacing w:after="0" w:line="288" w:lineRule="auto"/>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 </w:t>
      </w:r>
      <w:r w:rsidR="009F3D00" w:rsidRPr="00DC3E95">
        <w:rPr>
          <w:rFonts w:ascii="Times New Roman" w:eastAsia="Times New Roman" w:hAnsi="Times New Roman" w:cs="Times New Roman"/>
          <w:b/>
          <w:bCs/>
          <w:color w:val="242B2D"/>
          <w:sz w:val="28"/>
          <w:szCs w:val="28"/>
          <w:bdr w:val="none" w:sz="0" w:space="0" w:color="auto" w:frame="1"/>
        </w:rPr>
        <w:tab/>
      </w:r>
      <w:r w:rsidRPr="00DC3E95">
        <w:rPr>
          <w:rFonts w:ascii="Times New Roman" w:eastAsia="Times New Roman" w:hAnsi="Times New Roman" w:cs="Times New Roman"/>
          <w:color w:val="242B2D"/>
          <w:sz w:val="28"/>
          <w:szCs w:val="28"/>
        </w:rPr>
        <w:t>- Ứng dụng có hiệu quả các phần mềm hỗ trợ hoạt động quản lý, giảng dạy và học tập của nhà t</w:t>
      </w:r>
      <w:r w:rsidR="009F3D00" w:rsidRPr="00DC3E95">
        <w:rPr>
          <w:rFonts w:ascii="Times New Roman" w:eastAsia="Times New Roman" w:hAnsi="Times New Roman" w:cs="Times New Roman"/>
          <w:color w:val="242B2D"/>
          <w:sz w:val="28"/>
          <w:szCs w:val="28"/>
        </w:rPr>
        <w:t xml:space="preserve">rường theo chỉ đạo của </w:t>
      </w:r>
      <w:r w:rsidR="00EC08CF" w:rsidRPr="00DC3E95">
        <w:rPr>
          <w:rFonts w:ascii="Times New Roman" w:eastAsia="Times New Roman" w:hAnsi="Times New Roman" w:cs="Times New Roman"/>
          <w:color w:val="242B2D"/>
          <w:sz w:val="28"/>
          <w:szCs w:val="28"/>
        </w:rPr>
        <w:t>Sở</w:t>
      </w:r>
      <w:r w:rsidR="009F3D00" w:rsidRPr="00DC3E95">
        <w:rPr>
          <w:rFonts w:ascii="Times New Roman" w:eastAsia="Times New Roman" w:hAnsi="Times New Roman" w:cs="Times New Roman"/>
          <w:color w:val="242B2D"/>
          <w:sz w:val="28"/>
          <w:szCs w:val="28"/>
        </w:rPr>
        <w:t xml:space="preserve"> GD</w:t>
      </w:r>
      <w:r w:rsidRPr="00DC3E95">
        <w:rPr>
          <w:rFonts w:ascii="Times New Roman" w:eastAsia="Times New Roman" w:hAnsi="Times New Roman" w:cs="Times New Roman"/>
          <w:color w:val="242B2D"/>
          <w:sz w:val="28"/>
          <w:szCs w:val="28"/>
        </w:rPr>
        <w:t>ĐT. Chú trọng khai thác, sử dụng hệ thống phần mềm mã nguồn mở.     </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Quản lý, khai thác, sử dụng có hiệu quả trang thông tin điện tử của trường, hướng dẫn để giáo viên, nhân viên sử dụng tốt hòm thư điện tử.</w:t>
      </w:r>
    </w:p>
    <w:p w:rsidR="00A350C5" w:rsidRPr="00DC3E95" w:rsidRDefault="00A350C5" w:rsidP="00A350C5">
      <w:pPr>
        <w:shd w:val="clear" w:color="auto" w:fill="F9F9F9"/>
        <w:spacing w:after="0" w:line="288" w:lineRule="auto"/>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w:t>
      </w:r>
      <w:r w:rsidR="009F3D00" w:rsidRPr="00DC3E95">
        <w:rPr>
          <w:rFonts w:ascii="Times New Roman" w:eastAsia="Times New Roman" w:hAnsi="Times New Roman" w:cs="Times New Roman"/>
          <w:color w:val="242B2D"/>
          <w:sz w:val="28"/>
          <w:szCs w:val="28"/>
        </w:rPr>
        <w:tab/>
      </w:r>
      <w:r w:rsidRPr="00DC3E95">
        <w:rPr>
          <w:rFonts w:ascii="Times New Roman" w:eastAsia="Times New Roman" w:hAnsi="Times New Roman" w:cs="Times New Roman"/>
          <w:color w:val="242B2D"/>
          <w:sz w:val="28"/>
          <w:szCs w:val="28"/>
        </w:rPr>
        <w:t>- Tổ chức tập huấn,</w:t>
      </w:r>
      <w:r w:rsidR="009F3D00" w:rsidRPr="00DC3E95">
        <w:rPr>
          <w:rFonts w:ascii="Times New Roman" w:eastAsia="Times New Roman" w:hAnsi="Times New Roman" w:cs="Times New Roman"/>
          <w:color w:val="242B2D"/>
          <w:sz w:val="28"/>
          <w:szCs w:val="28"/>
        </w:rPr>
        <w:t xml:space="preserve"> bồi dưỡng CNTT cho toàn thể CB, GV, </w:t>
      </w:r>
      <w:r w:rsidRPr="00DC3E95">
        <w:rPr>
          <w:rFonts w:ascii="Times New Roman" w:eastAsia="Times New Roman" w:hAnsi="Times New Roman" w:cs="Times New Roman"/>
          <w:color w:val="242B2D"/>
          <w:sz w:val="28"/>
          <w:szCs w:val="28"/>
        </w:rPr>
        <w:t>NV về CNTT, chuyển đổi số và thống kê giáo dục.</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lastRenderedPageBreak/>
        <w:t>-</w:t>
      </w:r>
      <w:r w:rsidRPr="00DC3E95">
        <w:rPr>
          <w:rFonts w:ascii="Times New Roman" w:eastAsia="Times New Roman" w:hAnsi="Times New Roman" w:cs="Times New Roman"/>
          <w:b/>
          <w:bCs/>
          <w:color w:val="242B2D"/>
          <w:sz w:val="28"/>
          <w:szCs w:val="28"/>
          <w:bdr w:val="none" w:sz="0" w:space="0" w:color="auto" w:frame="1"/>
        </w:rPr>
        <w:t> </w:t>
      </w:r>
      <w:r w:rsidRPr="00DC3E95">
        <w:rPr>
          <w:rFonts w:ascii="Times New Roman" w:eastAsia="Times New Roman" w:hAnsi="Times New Roman" w:cs="Times New Roman"/>
          <w:color w:val="242B2D"/>
          <w:sz w:val="28"/>
          <w:szCs w:val="28"/>
        </w:rPr>
        <w:t>Quán triệt tới 100% giáo viên về định hướng ứng dụng CNTT trong hoạt động giảng dạy. Thường xuyên kiểm tra, đánh giá, rút kinh nghiệm việc ứng dụng CNTT vào các bài giảng của giáo viên trong nhà trường.</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Làm tốt công tác bồi dưỡng, tự bồi dưỡng kỹ năng ứng dụng CNTT cho CBQL, GV, NV trong nhà trường.</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2. Cán bộ phụ trách CNTT</w:t>
      </w:r>
    </w:p>
    <w:p w:rsidR="00EE0FE0"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xml:space="preserve">- 2 Phó hiệu trưởng theo chức năng, nhiệm vụ và lĩnh vực được giao, triển </w:t>
      </w:r>
    </w:p>
    <w:p w:rsidR="00A350C5" w:rsidRPr="00DC3E95" w:rsidRDefault="00A350C5" w:rsidP="00EE0FE0">
      <w:pPr>
        <w:shd w:val="clear" w:color="auto" w:fill="F9F9F9"/>
        <w:spacing w:after="0" w:line="288" w:lineRule="auto"/>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khai, bám sát, hỗ trợ, hướng dẫn các tổ chuyên môn, văn phòng thực hiện tốt các nội dung thực</w:t>
      </w:r>
      <w:r w:rsidR="00DC3E95" w:rsidRPr="00DC3E95">
        <w:rPr>
          <w:rFonts w:ascii="Times New Roman" w:eastAsia="Times New Roman" w:hAnsi="Times New Roman" w:cs="Times New Roman"/>
          <w:color w:val="242B2D"/>
          <w:sz w:val="28"/>
          <w:szCs w:val="28"/>
        </w:rPr>
        <w:t xml:space="preserve"> hiện nhiệm vụ CNTT năm học 2025</w:t>
      </w:r>
      <w:r w:rsidR="009F3D00" w:rsidRPr="00DC3E95">
        <w:rPr>
          <w:rFonts w:ascii="Times New Roman" w:eastAsia="Times New Roman" w:hAnsi="Times New Roman" w:cs="Times New Roman"/>
          <w:color w:val="242B2D"/>
          <w:sz w:val="28"/>
          <w:szCs w:val="28"/>
        </w:rPr>
        <w:t xml:space="preserve"> </w:t>
      </w:r>
      <w:r w:rsidRPr="00DC3E95">
        <w:rPr>
          <w:rFonts w:ascii="Times New Roman" w:eastAsia="Times New Roman" w:hAnsi="Times New Roman" w:cs="Times New Roman"/>
          <w:color w:val="242B2D"/>
          <w:sz w:val="28"/>
          <w:szCs w:val="28"/>
        </w:rPr>
        <w:t>-</w:t>
      </w:r>
      <w:r w:rsidR="009F3D00" w:rsidRPr="00DC3E95">
        <w:rPr>
          <w:rFonts w:ascii="Times New Roman" w:eastAsia="Times New Roman" w:hAnsi="Times New Roman" w:cs="Times New Roman"/>
          <w:color w:val="242B2D"/>
          <w:sz w:val="28"/>
          <w:szCs w:val="28"/>
        </w:rPr>
        <w:t xml:space="preserve"> </w:t>
      </w:r>
      <w:r w:rsidR="00DC3E95" w:rsidRPr="00DC3E95">
        <w:rPr>
          <w:rFonts w:ascii="Times New Roman" w:eastAsia="Times New Roman" w:hAnsi="Times New Roman" w:cs="Times New Roman"/>
          <w:color w:val="242B2D"/>
          <w:sz w:val="28"/>
          <w:szCs w:val="28"/>
        </w:rPr>
        <w:t>2026</w:t>
      </w:r>
      <w:r w:rsidRPr="00DC3E95">
        <w:rPr>
          <w:rFonts w:ascii="Times New Roman" w:eastAsia="Times New Roman" w:hAnsi="Times New Roman" w:cs="Times New Roman"/>
          <w:color w:val="242B2D"/>
          <w:sz w:val="28"/>
          <w:szCs w:val="28"/>
        </w:rPr>
        <w:t>.</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Triển khai các hoạt động ứng dụng CNTT đến các tổ</w:t>
      </w:r>
      <w:r w:rsidR="009F3D00" w:rsidRPr="00DC3E95">
        <w:rPr>
          <w:rFonts w:ascii="Times New Roman" w:eastAsia="Times New Roman" w:hAnsi="Times New Roman" w:cs="Times New Roman"/>
          <w:color w:val="242B2D"/>
          <w:sz w:val="28"/>
          <w:szCs w:val="28"/>
        </w:rPr>
        <w:t xml:space="preserve"> Chuyên môn, tổ Văn phòng và CB, GV, </w:t>
      </w:r>
      <w:r w:rsidRPr="00DC3E95">
        <w:rPr>
          <w:rFonts w:ascii="Times New Roman" w:eastAsia="Times New Roman" w:hAnsi="Times New Roman" w:cs="Times New Roman"/>
          <w:color w:val="242B2D"/>
          <w:sz w:val="28"/>
          <w:szCs w:val="28"/>
        </w:rPr>
        <w:t>NV.</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b/>
          <w:bCs/>
          <w:color w:val="242B2D"/>
          <w:sz w:val="28"/>
          <w:szCs w:val="28"/>
          <w:bdr w:val="none" w:sz="0" w:space="0" w:color="auto" w:frame="1"/>
        </w:rPr>
        <w:t>3. Các tổ Chuyên môn, tổ Văn phòng và giáo viên</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Căn cứ các nội dung trong Kế hoạch, các tổ chuyên môn, tổ Văn phòng và toàn thể giáo viên chủ động thực hiện.</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Tổ chức thảo luận trong tổ, nhóm chuyên môn để có giải pháp sử dụng hiệu quả CNTT, chuyển đổi số và thống kê giáo dục vào các hoạt động giảng dạy, giáo dục.</w:t>
      </w:r>
    </w:p>
    <w:p w:rsidR="00A350C5" w:rsidRPr="00DC3E95" w:rsidRDefault="00A350C5" w:rsidP="009F3D00">
      <w:pPr>
        <w:shd w:val="clear" w:color="auto" w:fill="F9F9F9"/>
        <w:spacing w:after="0" w:line="288" w:lineRule="auto"/>
        <w:ind w:firstLine="720"/>
        <w:jc w:val="both"/>
        <w:rPr>
          <w:rFonts w:ascii="Times New Roman" w:eastAsia="Times New Roman" w:hAnsi="Times New Roman" w:cs="Times New Roman"/>
          <w:color w:val="242B2D"/>
          <w:spacing w:val="-4"/>
          <w:sz w:val="28"/>
          <w:szCs w:val="28"/>
        </w:rPr>
      </w:pPr>
      <w:r w:rsidRPr="00DC3E95">
        <w:rPr>
          <w:rFonts w:ascii="Times New Roman" w:eastAsia="Times New Roman" w:hAnsi="Times New Roman" w:cs="Times New Roman"/>
          <w:color w:val="242B2D"/>
          <w:sz w:val="28"/>
          <w:szCs w:val="28"/>
        </w:rPr>
        <w:t xml:space="preserve">- Các tổ Chuyên môn, tổ Văn phòng và </w:t>
      </w:r>
      <w:r w:rsidR="009F3D00" w:rsidRPr="00DC3E95">
        <w:rPr>
          <w:rFonts w:ascii="Times New Roman" w:eastAsia="Times New Roman" w:hAnsi="Times New Roman" w:cs="Times New Roman"/>
          <w:color w:val="242B2D"/>
          <w:sz w:val="28"/>
          <w:szCs w:val="28"/>
        </w:rPr>
        <w:t xml:space="preserve">CB, GV, </w:t>
      </w:r>
      <w:r w:rsidRPr="00DC3E95">
        <w:rPr>
          <w:rFonts w:ascii="Times New Roman" w:eastAsia="Times New Roman" w:hAnsi="Times New Roman" w:cs="Times New Roman"/>
          <w:color w:val="242B2D"/>
          <w:sz w:val="28"/>
          <w:szCs w:val="28"/>
        </w:rPr>
        <w:t xml:space="preserve">NV thực hiện nghiêm túc, </w:t>
      </w:r>
      <w:r w:rsidRPr="00DC3E95">
        <w:rPr>
          <w:rFonts w:ascii="Times New Roman" w:eastAsia="Times New Roman" w:hAnsi="Times New Roman" w:cs="Times New Roman"/>
          <w:color w:val="242B2D"/>
          <w:spacing w:val="-4"/>
          <w:sz w:val="28"/>
          <w:szCs w:val="28"/>
        </w:rPr>
        <w:t>đầy đủ đúng quy định về chế độ thông tin báo cáo định kỳ, đột xuất khi có yêu cầu.</w:t>
      </w:r>
    </w:p>
    <w:p w:rsidR="00A350C5" w:rsidRDefault="00A350C5"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r w:rsidRPr="00DC3E95">
        <w:rPr>
          <w:rFonts w:ascii="Times New Roman" w:eastAsia="Times New Roman" w:hAnsi="Times New Roman" w:cs="Times New Roman"/>
          <w:color w:val="242B2D"/>
          <w:sz w:val="28"/>
          <w:szCs w:val="28"/>
        </w:rPr>
        <w:t xml:space="preserve">Trên đây là kế hoạch thực hiện nhiệm vụ CNTT, chuyển đổi </w:t>
      </w:r>
      <w:r w:rsidR="00DC3E95" w:rsidRPr="00DC3E95">
        <w:rPr>
          <w:rFonts w:ascii="Times New Roman" w:eastAsia="Times New Roman" w:hAnsi="Times New Roman" w:cs="Times New Roman"/>
          <w:color w:val="242B2D"/>
          <w:sz w:val="28"/>
          <w:szCs w:val="28"/>
        </w:rPr>
        <w:t xml:space="preserve">số và thống kê giáo dục năm học 2025 </w:t>
      </w:r>
      <w:r w:rsidRPr="00DC3E95">
        <w:rPr>
          <w:rFonts w:ascii="Times New Roman" w:eastAsia="Times New Roman" w:hAnsi="Times New Roman" w:cs="Times New Roman"/>
          <w:color w:val="242B2D"/>
          <w:sz w:val="28"/>
          <w:szCs w:val="28"/>
        </w:rPr>
        <w:t>-</w:t>
      </w:r>
      <w:r w:rsidR="00DC3E95" w:rsidRPr="00DC3E95">
        <w:rPr>
          <w:rFonts w:ascii="Times New Roman" w:eastAsia="Times New Roman" w:hAnsi="Times New Roman" w:cs="Times New Roman"/>
          <w:color w:val="242B2D"/>
          <w:sz w:val="28"/>
          <w:szCs w:val="28"/>
        </w:rPr>
        <w:t xml:space="preserve"> 2026</w:t>
      </w:r>
      <w:r w:rsidRPr="00DC3E95">
        <w:rPr>
          <w:rFonts w:ascii="Times New Roman" w:eastAsia="Times New Roman" w:hAnsi="Times New Roman" w:cs="Times New Roman"/>
          <w:color w:val="242B2D"/>
          <w:sz w:val="28"/>
          <w:szCs w:val="28"/>
        </w:rPr>
        <w:t xml:space="preserve"> của trường Mầm non </w:t>
      </w:r>
      <w:r w:rsidR="009F3D00" w:rsidRPr="00DC3E95">
        <w:rPr>
          <w:rFonts w:ascii="Times New Roman" w:eastAsia="Times New Roman" w:hAnsi="Times New Roman" w:cs="Times New Roman"/>
          <w:color w:val="242B2D"/>
          <w:sz w:val="28"/>
          <w:szCs w:val="28"/>
        </w:rPr>
        <w:t>Đinh Xá</w:t>
      </w:r>
      <w:r w:rsidRPr="00DC3E95">
        <w:rPr>
          <w:rFonts w:ascii="Times New Roman" w:eastAsia="Times New Roman" w:hAnsi="Times New Roman" w:cs="Times New Roman"/>
          <w:color w:val="242B2D"/>
          <w:sz w:val="28"/>
          <w:szCs w:val="28"/>
        </w:rPr>
        <w:t>, yêu cầu toàn thể CBGVNV trong toàn trường nghiêm túc thực hiện.</w:t>
      </w:r>
    </w:p>
    <w:p w:rsidR="009F3D00" w:rsidRPr="00A350C5" w:rsidRDefault="009F3D00" w:rsidP="009F3D00">
      <w:pPr>
        <w:shd w:val="clear" w:color="auto" w:fill="F9F9F9"/>
        <w:spacing w:after="0" w:line="288" w:lineRule="auto"/>
        <w:ind w:firstLine="720"/>
        <w:jc w:val="both"/>
        <w:rPr>
          <w:rFonts w:ascii="Times New Roman" w:eastAsia="Times New Roman" w:hAnsi="Times New Roman" w:cs="Times New Roman"/>
          <w:color w:val="242B2D"/>
          <w:sz w:val="28"/>
          <w:szCs w:val="28"/>
        </w:rPr>
      </w:pPr>
    </w:p>
    <w:tbl>
      <w:tblPr>
        <w:tblW w:w="0" w:type="auto"/>
        <w:shd w:val="clear" w:color="auto" w:fill="F9F9F9"/>
        <w:tblCellMar>
          <w:left w:w="0" w:type="dxa"/>
          <w:right w:w="0" w:type="dxa"/>
        </w:tblCellMar>
        <w:tblLook w:val="04A0" w:firstRow="1" w:lastRow="0" w:firstColumn="1" w:lastColumn="0" w:noHBand="0" w:noVBand="1"/>
      </w:tblPr>
      <w:tblGrid>
        <w:gridCol w:w="4504"/>
        <w:gridCol w:w="4568"/>
      </w:tblGrid>
      <w:tr w:rsidR="00A350C5" w:rsidRPr="00A350C5" w:rsidTr="00A95E40">
        <w:tc>
          <w:tcPr>
            <w:tcW w:w="4504" w:type="dxa"/>
            <w:shd w:val="clear" w:color="auto" w:fill="F9F9F9"/>
            <w:hideMark/>
          </w:tcPr>
          <w:p w:rsidR="00A350C5" w:rsidRPr="00A95E40" w:rsidRDefault="00A350C5" w:rsidP="00A350C5">
            <w:pPr>
              <w:spacing w:after="0" w:line="288" w:lineRule="auto"/>
              <w:jc w:val="both"/>
              <w:rPr>
                <w:rFonts w:ascii="Times New Roman" w:eastAsia="Times New Roman" w:hAnsi="Times New Roman" w:cs="Times New Roman"/>
                <w:color w:val="242B2D"/>
                <w:sz w:val="24"/>
                <w:szCs w:val="28"/>
              </w:rPr>
            </w:pPr>
            <w:r w:rsidRPr="00A95E40">
              <w:rPr>
                <w:rFonts w:ascii="Times New Roman" w:eastAsia="Times New Roman" w:hAnsi="Times New Roman" w:cs="Times New Roman"/>
                <w:b/>
                <w:bCs/>
                <w:color w:val="242B2D"/>
                <w:sz w:val="24"/>
                <w:szCs w:val="28"/>
                <w:bdr w:val="none" w:sz="0" w:space="0" w:color="auto" w:frame="1"/>
              </w:rPr>
              <w:t>Nơi nhận:</w:t>
            </w:r>
          </w:p>
          <w:p w:rsidR="00A350C5" w:rsidRPr="00A95E40" w:rsidRDefault="00A350C5" w:rsidP="00A350C5">
            <w:pPr>
              <w:spacing w:after="0" w:line="288" w:lineRule="auto"/>
              <w:jc w:val="both"/>
              <w:rPr>
                <w:rFonts w:ascii="Times New Roman" w:eastAsia="Times New Roman" w:hAnsi="Times New Roman" w:cs="Times New Roman"/>
                <w:i/>
                <w:color w:val="242B2D"/>
              </w:rPr>
            </w:pPr>
            <w:r w:rsidRPr="00A95E40">
              <w:rPr>
                <w:rFonts w:ascii="Times New Roman" w:eastAsia="Times New Roman" w:hAnsi="Times New Roman" w:cs="Times New Roman"/>
                <w:i/>
                <w:color w:val="242B2D"/>
              </w:rPr>
              <w:t>- Thành viên BCNTT (để triển khai)</w:t>
            </w:r>
          </w:p>
          <w:p w:rsidR="00A350C5" w:rsidRPr="00A95E40" w:rsidRDefault="00A350C5" w:rsidP="00A350C5">
            <w:pPr>
              <w:spacing w:after="0" w:line="288" w:lineRule="auto"/>
              <w:jc w:val="both"/>
              <w:rPr>
                <w:rFonts w:ascii="Times New Roman" w:eastAsia="Times New Roman" w:hAnsi="Times New Roman" w:cs="Times New Roman"/>
                <w:i/>
                <w:color w:val="242B2D"/>
              </w:rPr>
            </w:pPr>
            <w:r w:rsidRPr="00A95E40">
              <w:rPr>
                <w:rFonts w:ascii="Times New Roman" w:eastAsia="Times New Roman" w:hAnsi="Times New Roman" w:cs="Times New Roman"/>
                <w:i/>
                <w:color w:val="242B2D"/>
              </w:rPr>
              <w:t>- Các tổ chuyên môn (để t/h);</w:t>
            </w:r>
          </w:p>
          <w:p w:rsidR="00A350C5" w:rsidRPr="00A350C5" w:rsidRDefault="00A350C5" w:rsidP="00A350C5">
            <w:pPr>
              <w:spacing w:after="0" w:line="288" w:lineRule="auto"/>
              <w:jc w:val="both"/>
              <w:rPr>
                <w:rFonts w:ascii="Times New Roman" w:eastAsia="Times New Roman" w:hAnsi="Times New Roman" w:cs="Times New Roman"/>
                <w:color w:val="242B2D"/>
                <w:sz w:val="28"/>
                <w:szCs w:val="28"/>
              </w:rPr>
            </w:pPr>
            <w:r w:rsidRPr="00A95E40">
              <w:rPr>
                <w:rFonts w:ascii="Times New Roman" w:eastAsia="Times New Roman" w:hAnsi="Times New Roman" w:cs="Times New Roman"/>
                <w:i/>
                <w:color w:val="242B2D"/>
              </w:rPr>
              <w:t>- Lưu: VT.</w:t>
            </w:r>
          </w:p>
        </w:tc>
        <w:tc>
          <w:tcPr>
            <w:tcW w:w="4568" w:type="dxa"/>
            <w:shd w:val="clear" w:color="auto" w:fill="F9F9F9"/>
            <w:hideMark/>
          </w:tcPr>
          <w:p w:rsidR="00A350C5" w:rsidRPr="00A350C5" w:rsidRDefault="00A350C5" w:rsidP="00A350C5">
            <w:pPr>
              <w:spacing w:after="0" w:line="288" w:lineRule="auto"/>
              <w:jc w:val="center"/>
              <w:rPr>
                <w:rFonts w:ascii="Times New Roman" w:eastAsia="Times New Roman" w:hAnsi="Times New Roman" w:cs="Times New Roman"/>
                <w:color w:val="242B2D"/>
                <w:sz w:val="28"/>
                <w:szCs w:val="28"/>
              </w:rPr>
            </w:pPr>
            <w:r w:rsidRPr="00A350C5">
              <w:rPr>
                <w:rFonts w:ascii="Times New Roman" w:eastAsia="Times New Roman" w:hAnsi="Times New Roman" w:cs="Times New Roman"/>
                <w:b/>
                <w:bCs/>
                <w:color w:val="242B2D"/>
                <w:sz w:val="28"/>
                <w:szCs w:val="28"/>
                <w:bdr w:val="none" w:sz="0" w:space="0" w:color="auto" w:frame="1"/>
              </w:rPr>
              <w:t>HIỆU TRƯỞNG</w:t>
            </w:r>
          </w:p>
          <w:p w:rsidR="00A350C5" w:rsidRDefault="00A350C5" w:rsidP="00A350C5">
            <w:pPr>
              <w:spacing w:after="0" w:line="288" w:lineRule="auto"/>
              <w:jc w:val="center"/>
              <w:rPr>
                <w:rFonts w:ascii="Times New Roman" w:eastAsia="Times New Roman" w:hAnsi="Times New Roman" w:cs="Times New Roman"/>
                <w:b/>
                <w:bCs/>
                <w:color w:val="242B2D"/>
                <w:sz w:val="28"/>
                <w:szCs w:val="28"/>
                <w:bdr w:val="none" w:sz="0" w:space="0" w:color="auto" w:frame="1"/>
              </w:rPr>
            </w:pPr>
            <w:r w:rsidRPr="00A350C5">
              <w:rPr>
                <w:rFonts w:ascii="Times New Roman" w:eastAsia="Times New Roman" w:hAnsi="Times New Roman" w:cs="Times New Roman"/>
                <w:b/>
                <w:bCs/>
                <w:color w:val="242B2D"/>
                <w:sz w:val="28"/>
                <w:szCs w:val="28"/>
                <w:bdr w:val="none" w:sz="0" w:space="0" w:color="auto" w:frame="1"/>
              </w:rPr>
              <w:t> </w:t>
            </w:r>
          </w:p>
          <w:p w:rsidR="009F3D00" w:rsidRDefault="009F3D00" w:rsidP="00A350C5">
            <w:pPr>
              <w:spacing w:after="0" w:line="288" w:lineRule="auto"/>
              <w:jc w:val="center"/>
              <w:rPr>
                <w:rFonts w:ascii="Times New Roman" w:eastAsia="Times New Roman" w:hAnsi="Times New Roman" w:cs="Times New Roman"/>
                <w:b/>
                <w:bCs/>
                <w:color w:val="242B2D"/>
                <w:sz w:val="28"/>
                <w:szCs w:val="28"/>
                <w:bdr w:val="none" w:sz="0" w:space="0" w:color="auto" w:frame="1"/>
              </w:rPr>
            </w:pPr>
          </w:p>
          <w:p w:rsidR="009F3D00" w:rsidRDefault="009F3D00" w:rsidP="00DC3E95">
            <w:pPr>
              <w:spacing w:after="0" w:line="288" w:lineRule="auto"/>
              <w:rPr>
                <w:rFonts w:ascii="Times New Roman" w:eastAsia="Times New Roman" w:hAnsi="Times New Roman" w:cs="Times New Roman"/>
                <w:b/>
                <w:bCs/>
                <w:color w:val="242B2D"/>
                <w:sz w:val="28"/>
                <w:szCs w:val="28"/>
                <w:bdr w:val="none" w:sz="0" w:space="0" w:color="auto" w:frame="1"/>
              </w:rPr>
            </w:pPr>
          </w:p>
          <w:p w:rsidR="009F3D00" w:rsidRPr="00A350C5" w:rsidRDefault="009F3D00" w:rsidP="00A350C5">
            <w:pPr>
              <w:spacing w:after="0" w:line="288" w:lineRule="auto"/>
              <w:jc w:val="center"/>
              <w:rPr>
                <w:rFonts w:ascii="Times New Roman" w:eastAsia="Times New Roman" w:hAnsi="Times New Roman" w:cs="Times New Roman"/>
                <w:color w:val="242B2D"/>
                <w:sz w:val="28"/>
                <w:szCs w:val="28"/>
              </w:rPr>
            </w:pPr>
            <w:r>
              <w:rPr>
                <w:rFonts w:ascii="Times New Roman" w:eastAsia="Times New Roman" w:hAnsi="Times New Roman" w:cs="Times New Roman"/>
                <w:b/>
                <w:bCs/>
                <w:color w:val="242B2D"/>
                <w:sz w:val="28"/>
                <w:szCs w:val="28"/>
                <w:bdr w:val="none" w:sz="0" w:space="0" w:color="auto" w:frame="1"/>
              </w:rPr>
              <w:t>Trần Thị Thủy</w:t>
            </w:r>
          </w:p>
          <w:p w:rsidR="00A350C5" w:rsidRPr="00A350C5" w:rsidRDefault="00A350C5" w:rsidP="00A350C5">
            <w:pPr>
              <w:spacing w:after="0" w:line="288" w:lineRule="auto"/>
              <w:jc w:val="both"/>
              <w:rPr>
                <w:rFonts w:ascii="Times New Roman" w:eastAsia="Times New Roman" w:hAnsi="Times New Roman" w:cs="Times New Roman"/>
                <w:color w:val="242B2D"/>
                <w:sz w:val="28"/>
                <w:szCs w:val="28"/>
              </w:rPr>
            </w:pPr>
            <w:r w:rsidRPr="00A350C5">
              <w:rPr>
                <w:rFonts w:ascii="Times New Roman" w:eastAsia="Times New Roman" w:hAnsi="Times New Roman" w:cs="Times New Roman"/>
                <w:b/>
                <w:bCs/>
                <w:color w:val="242B2D"/>
                <w:sz w:val="28"/>
                <w:szCs w:val="28"/>
                <w:bdr w:val="none" w:sz="0" w:space="0" w:color="auto" w:frame="1"/>
              </w:rPr>
              <w:t> </w:t>
            </w:r>
          </w:p>
        </w:tc>
      </w:tr>
    </w:tbl>
    <w:p w:rsidR="00C81062" w:rsidRPr="00A350C5" w:rsidRDefault="00C81062" w:rsidP="00A350C5">
      <w:pPr>
        <w:spacing w:after="0" w:line="288" w:lineRule="auto"/>
        <w:rPr>
          <w:rFonts w:ascii="Times New Roman" w:hAnsi="Times New Roman" w:cs="Times New Roman"/>
          <w:sz w:val="28"/>
          <w:szCs w:val="28"/>
        </w:rPr>
      </w:pPr>
    </w:p>
    <w:sectPr w:rsidR="00C81062" w:rsidRPr="00A350C5" w:rsidSect="00DC3E95">
      <w:headerReference w:type="default" r:id="rId6"/>
      <w:pgSz w:w="11907" w:h="16840"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121" w:rsidRDefault="00E17121" w:rsidP="009614FD">
      <w:pPr>
        <w:spacing w:after="0" w:line="240" w:lineRule="auto"/>
      </w:pPr>
      <w:r>
        <w:separator/>
      </w:r>
    </w:p>
  </w:endnote>
  <w:endnote w:type="continuationSeparator" w:id="0">
    <w:p w:rsidR="00E17121" w:rsidRDefault="00E17121" w:rsidP="0096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121" w:rsidRDefault="00E17121" w:rsidP="009614FD">
      <w:pPr>
        <w:spacing w:after="0" w:line="240" w:lineRule="auto"/>
      </w:pPr>
      <w:r>
        <w:separator/>
      </w:r>
    </w:p>
  </w:footnote>
  <w:footnote w:type="continuationSeparator" w:id="0">
    <w:p w:rsidR="00E17121" w:rsidRDefault="00E17121" w:rsidP="009614FD">
      <w:pPr>
        <w:spacing w:after="0" w:line="240" w:lineRule="auto"/>
      </w:pPr>
      <w:r>
        <w:continuationSeparator/>
      </w:r>
    </w:p>
  </w:footnote>
  <w:footnote w:id="1">
    <w:p w:rsidR="009614FD" w:rsidRPr="00746E66" w:rsidRDefault="009614FD" w:rsidP="009614FD">
      <w:pPr>
        <w:pStyle w:val="FootnoteText"/>
        <w:rPr>
          <w:lang w:val="en-US"/>
        </w:rPr>
      </w:pPr>
      <w:r>
        <w:rPr>
          <w:rStyle w:val="FootnoteReference"/>
        </w:rPr>
        <w:footnoteRef/>
      </w:r>
      <w:r>
        <w:t xml:space="preserve"> Tại </w:t>
      </w:r>
      <w:r>
        <w:rPr>
          <w:lang w:val="en-US"/>
        </w:rPr>
        <w:t>mục 2.6 của Kế hoạch 19/KH-UBND ngày 08/8/2025</w:t>
      </w:r>
    </w:p>
  </w:footnote>
  <w:footnote w:id="2">
    <w:p w:rsidR="00085081" w:rsidRPr="00085081" w:rsidRDefault="00085081" w:rsidP="00085081">
      <w:pPr>
        <w:pStyle w:val="FootnoteText"/>
        <w:jc w:val="both"/>
        <w:rPr>
          <w:sz w:val="14"/>
          <w:lang w:val="en-US"/>
        </w:rPr>
      </w:pPr>
      <w:r>
        <w:rPr>
          <w:rStyle w:val="FootnoteReference"/>
        </w:rPr>
        <w:footnoteRef/>
      </w:r>
      <w:r>
        <w:t xml:space="preserve"> </w:t>
      </w:r>
      <w:r w:rsidRPr="00085081">
        <w:rPr>
          <w:rStyle w:val="fontstyle01"/>
          <w:sz w:val="20"/>
        </w:rPr>
        <w:t>Quyết định số 4725/QĐ-BGDĐT ngày 30/12/2022 của Bộ GDĐT ban hành Bộ chỉ số đánh giá mức độ chuyển đổi số của cơ sở giáo dục phổ thông và giáo dục thường xuyên; Quyết định 3276/QĐ-BGDĐT ngày 30/10/2024 về ban hành Bộ chỉ số đánh giá mức độ chuyển đổi số cơ sở giáo dục mầm non.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415139"/>
      <w:docPartObj>
        <w:docPartGallery w:val="Page Numbers (Top of Page)"/>
        <w:docPartUnique/>
      </w:docPartObj>
    </w:sdtPr>
    <w:sdtEndPr>
      <w:rPr>
        <w:noProof/>
      </w:rPr>
    </w:sdtEndPr>
    <w:sdtContent>
      <w:p w:rsidR="00DC3E95" w:rsidRDefault="00DC3E95">
        <w:pPr>
          <w:pStyle w:val="Header"/>
          <w:jc w:val="center"/>
        </w:pPr>
        <w:r>
          <w:fldChar w:fldCharType="begin"/>
        </w:r>
        <w:r>
          <w:instrText xml:space="preserve"> PAGE   \* MERGEFORMAT </w:instrText>
        </w:r>
        <w:r>
          <w:fldChar w:fldCharType="separate"/>
        </w:r>
        <w:r w:rsidR="003D2FAF">
          <w:rPr>
            <w:noProof/>
          </w:rPr>
          <w:t>6</w:t>
        </w:r>
        <w:r>
          <w:rPr>
            <w:noProof/>
          </w:rPr>
          <w:fldChar w:fldCharType="end"/>
        </w:r>
      </w:p>
    </w:sdtContent>
  </w:sdt>
  <w:p w:rsidR="00DC3E95" w:rsidRDefault="00DC3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C5"/>
    <w:rsid w:val="00085081"/>
    <w:rsid w:val="000F4382"/>
    <w:rsid w:val="000F4D31"/>
    <w:rsid w:val="001C4BDB"/>
    <w:rsid w:val="002729AC"/>
    <w:rsid w:val="002D74B8"/>
    <w:rsid w:val="003D2FAF"/>
    <w:rsid w:val="004A7727"/>
    <w:rsid w:val="005203DC"/>
    <w:rsid w:val="00703BFE"/>
    <w:rsid w:val="00724BE6"/>
    <w:rsid w:val="0077748B"/>
    <w:rsid w:val="007E1261"/>
    <w:rsid w:val="009614FD"/>
    <w:rsid w:val="009F3D00"/>
    <w:rsid w:val="00A350C5"/>
    <w:rsid w:val="00A375CE"/>
    <w:rsid w:val="00A95E40"/>
    <w:rsid w:val="00C81062"/>
    <w:rsid w:val="00DC3E95"/>
    <w:rsid w:val="00E17121"/>
    <w:rsid w:val="00E7278B"/>
    <w:rsid w:val="00EC08CF"/>
    <w:rsid w:val="00EE0FE0"/>
    <w:rsid w:val="00F76B96"/>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D82B"/>
  <w15:chartTrackingRefBased/>
  <w15:docId w15:val="{E1EB955E-8663-4C28-A5D5-0E34BEBA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E0"/>
  </w:style>
  <w:style w:type="paragraph" w:styleId="Heading2">
    <w:name w:val="heading 2"/>
    <w:basedOn w:val="Normal"/>
    <w:link w:val="Heading2Char"/>
    <w:uiPriority w:val="9"/>
    <w:qFormat/>
    <w:rsid w:val="00A350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850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0C5"/>
    <w:rPr>
      <w:rFonts w:ascii="Times New Roman" w:eastAsia="Times New Roman" w:hAnsi="Times New Roman" w:cs="Times New Roman"/>
      <w:b/>
      <w:bCs/>
      <w:sz w:val="36"/>
      <w:szCs w:val="36"/>
    </w:rPr>
  </w:style>
  <w:style w:type="paragraph" w:styleId="NormalWeb">
    <w:name w:val="Normal (Web)"/>
    <w:basedOn w:val="Normal"/>
    <w:uiPriority w:val="99"/>
    <w:unhideWhenUsed/>
    <w:rsid w:val="00A350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0C5"/>
    <w:rPr>
      <w:b/>
      <w:bCs/>
    </w:rPr>
  </w:style>
  <w:style w:type="character" w:styleId="Hyperlink">
    <w:name w:val="Hyperlink"/>
    <w:basedOn w:val="DefaultParagraphFont"/>
    <w:uiPriority w:val="99"/>
    <w:semiHidden/>
    <w:unhideWhenUsed/>
    <w:rsid w:val="00A350C5"/>
    <w:rPr>
      <w:color w:val="0000FF"/>
      <w:u w:val="single"/>
    </w:rPr>
  </w:style>
  <w:style w:type="paragraph" w:customStyle="1" w:styleId="default">
    <w:name w:val="default"/>
    <w:basedOn w:val="Normal"/>
    <w:rsid w:val="00A350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9614FD"/>
    <w:pPr>
      <w:spacing w:after="0" w:line="276" w:lineRule="auto"/>
    </w:pPr>
    <w:rPr>
      <w:rFonts w:ascii="Arial" w:eastAsia="Arial" w:hAnsi="Arial" w:cs="Arial"/>
    </w:rPr>
  </w:style>
  <w:style w:type="character" w:customStyle="1" w:styleId="fontstyle01">
    <w:name w:val="fontstyle01"/>
    <w:basedOn w:val="DefaultParagraphFont"/>
    <w:rsid w:val="009614FD"/>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9614FD"/>
    <w:pPr>
      <w:spacing w:after="0" w:line="240" w:lineRule="auto"/>
    </w:pPr>
    <w:rPr>
      <w:rFonts w:ascii="Times New Roman" w:eastAsia="Malgun Gothic" w:hAnsi="Times New Roman" w:cs="Times New Roman"/>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qFormat/>
    <w:rsid w:val="009614FD"/>
    <w:rPr>
      <w:rFonts w:ascii="Times New Roman" w:eastAsia="Malgun Gothic" w:hAnsi="Times New Roman" w:cs="Times New Roman"/>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9614F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9614FD"/>
    <w:pPr>
      <w:spacing w:line="240" w:lineRule="exact"/>
    </w:pPr>
    <w:rPr>
      <w:vertAlign w:val="superscript"/>
    </w:rPr>
  </w:style>
  <w:style w:type="character" w:customStyle="1" w:styleId="Heading3Char">
    <w:name w:val="Heading 3 Char"/>
    <w:basedOn w:val="DefaultParagraphFont"/>
    <w:link w:val="Heading3"/>
    <w:uiPriority w:val="9"/>
    <w:semiHidden/>
    <w:rsid w:val="0008508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C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E95"/>
  </w:style>
  <w:style w:type="paragraph" w:styleId="Footer">
    <w:name w:val="footer"/>
    <w:basedOn w:val="Normal"/>
    <w:link w:val="FooterChar"/>
    <w:uiPriority w:val="99"/>
    <w:unhideWhenUsed/>
    <w:rsid w:val="00DC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2026-06-03T00:57:00Z</cp:lastPrinted>
  <dcterms:created xsi:type="dcterms:W3CDTF">2025-10-23T03:20:00Z</dcterms:created>
  <dcterms:modified xsi:type="dcterms:W3CDTF">2026-06-03T00:59:00Z</dcterms:modified>
</cp:coreProperties>
</file>